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CD1C4" w14:textId="6345597B" w:rsidR="00232FB7" w:rsidRDefault="0054252A" w:rsidP="00C32DBD">
      <w:pPr>
        <w:pStyle w:val="Title"/>
        <w:rPr>
          <w:lang w:val="en-GB"/>
        </w:rPr>
      </w:pPr>
      <w:bookmarkStart w:id="0" w:name="_Hlk25097597"/>
      <w:bookmarkEnd w:id="0"/>
      <w:r>
        <w:rPr>
          <w:lang w:val="en-GB"/>
        </w:rPr>
        <w:t>Pedelec</w:t>
      </w:r>
      <w:r w:rsidR="00C32DBD">
        <w:rPr>
          <w:lang w:val="en-GB"/>
        </w:rPr>
        <w:t xml:space="preserve"> deregulation</w:t>
      </w:r>
    </w:p>
    <w:p w14:paraId="42303884" w14:textId="3B29EE92" w:rsidR="0054252A" w:rsidRDefault="00C32DBD" w:rsidP="008651CB">
      <w:pPr>
        <w:pStyle w:val="Heading1"/>
        <w:rPr>
          <w:lang w:val="en-GB"/>
        </w:rPr>
      </w:pPr>
      <w:r>
        <w:rPr>
          <w:lang w:val="en-GB"/>
        </w:rPr>
        <w:t>Objective</w:t>
      </w:r>
    </w:p>
    <w:p w14:paraId="52B2214B" w14:textId="55DA91B8" w:rsidR="00C32DBD" w:rsidRDefault="00C32DBD" w:rsidP="008651CB">
      <w:pPr>
        <w:rPr>
          <w:lang w:val="en-GB"/>
        </w:rPr>
      </w:pPr>
      <w:r>
        <w:rPr>
          <w:lang w:val="en-GB"/>
        </w:rPr>
        <w:t xml:space="preserve">The objective was to deregulate a commercially available pedelec. </w:t>
      </w:r>
      <w:r w:rsidR="00AD1FC6">
        <w:rPr>
          <w:lang w:val="en-GB"/>
        </w:rPr>
        <w:t>This report describes the design of the prototype deregulator, project success criteria and performance against them, but first a watch out.</w:t>
      </w:r>
    </w:p>
    <w:p w14:paraId="7EDBBFAC" w14:textId="77777777" w:rsidR="00C32DBD" w:rsidRPr="00C32DBD" w:rsidRDefault="00C32DBD" w:rsidP="008651CB">
      <w:pPr>
        <w:rPr>
          <w:lang w:val="en-GB"/>
        </w:rPr>
      </w:pPr>
    </w:p>
    <w:p w14:paraId="271432F0" w14:textId="06063AA2" w:rsidR="0054252A" w:rsidRDefault="00C32DBD" w:rsidP="008651CB">
      <w:pPr>
        <w:pStyle w:val="Heading1"/>
        <w:rPr>
          <w:lang w:val="en-GB"/>
        </w:rPr>
      </w:pPr>
      <w:r>
        <w:rPr>
          <w:lang w:val="en-GB"/>
        </w:rPr>
        <w:t>UK/EU eBike Regulations</w:t>
      </w:r>
    </w:p>
    <w:p w14:paraId="267D5645" w14:textId="08F9BA90" w:rsidR="00814FF5" w:rsidRDefault="00AD1FC6" w:rsidP="008651CB">
      <w:pPr>
        <w:rPr>
          <w:lang w:val="en-GB"/>
        </w:rPr>
      </w:pPr>
      <w:r>
        <w:rPr>
          <w:lang w:val="en-GB"/>
        </w:rPr>
        <w:t>I</w:t>
      </w:r>
      <w:r>
        <w:rPr>
          <w:lang w:val="en-GB"/>
        </w:rPr>
        <w:t xml:space="preserve">n the EU and UK use of </w:t>
      </w:r>
      <w:r>
        <w:rPr>
          <w:lang w:val="en-GB"/>
        </w:rPr>
        <w:t>deregulated pedelecs</w:t>
      </w:r>
      <w:r>
        <w:rPr>
          <w:lang w:val="en-GB"/>
        </w:rPr>
        <w:t xml:space="preserve"> on public roads, cycle paths and bridleways is illegal without registration with the DVLA.</w:t>
      </w:r>
      <w:r>
        <w:rPr>
          <w:lang w:val="en-GB"/>
        </w:rPr>
        <w:t xml:space="preserve"> </w:t>
      </w:r>
      <w:r w:rsidR="00814FF5">
        <w:rPr>
          <w:lang w:val="en-GB"/>
        </w:rPr>
        <w:t>From Cycling Weekly:</w:t>
      </w:r>
    </w:p>
    <w:p w14:paraId="742DE9C1" w14:textId="77777777" w:rsidR="00814FF5" w:rsidRPr="00814FF5" w:rsidRDefault="00814FF5" w:rsidP="008651CB">
      <w:pPr>
        <w:rPr>
          <w:lang w:val="en-GB"/>
        </w:rPr>
      </w:pPr>
      <w:r w:rsidRPr="00814FF5">
        <w:rPr>
          <w:lang w:val="en-GB"/>
        </w:rPr>
        <w:t>The UK legislation was harmonised with EU law EN15194 in April 2015, which means that it could change as Brexit takes effect. But for now it’s pretty clear in defining what can – and what cannot – be called an ebike.</w:t>
      </w:r>
    </w:p>
    <w:p w14:paraId="2513C89F" w14:textId="77777777" w:rsidR="00814FF5" w:rsidRPr="00814FF5" w:rsidRDefault="00814FF5" w:rsidP="008651CB">
      <w:pPr>
        <w:rPr>
          <w:lang w:val="en-GB"/>
        </w:rPr>
      </w:pPr>
      <w:r w:rsidRPr="00814FF5">
        <w:rPr>
          <w:lang w:val="en-GB"/>
        </w:rPr>
        <w:t>Your steed is an “electrically assisted pedal cycle” (or EAPC, or ebike, or Pedelec) if: the bike has pedals that propel it; the electric motor won’t assist you when you’re travelling more than 25 km/h (15.5mph); and the power doesn’t exceed 250 watts.</w:t>
      </w:r>
    </w:p>
    <w:p w14:paraId="5646BE48" w14:textId="399EF687" w:rsidR="00814FF5" w:rsidRDefault="00814FF5" w:rsidP="008651CB">
      <w:pPr>
        <w:rPr>
          <w:lang w:val="en-GB"/>
        </w:rPr>
      </w:pPr>
      <w:r w:rsidRPr="00814FF5">
        <w:rPr>
          <w:lang w:val="en-GB"/>
        </w:rPr>
        <w:t>The cycles that meet these requirements (which affect two-wheeled bikes but also tandems and tricycles) can be ridden on any cycle paths and anywhere else that bikes are normally allowed</w:t>
      </w:r>
      <w:r>
        <w:rPr>
          <w:lang w:val="en-GB"/>
        </w:rPr>
        <w:t xml:space="preserve"> </w:t>
      </w:r>
      <w:r>
        <w:rPr>
          <w:lang w:val="en-GB"/>
        </w:rPr>
        <w:sym w:font="Symbol" w:char="F0BC"/>
      </w:r>
    </w:p>
    <w:p w14:paraId="57B6200D" w14:textId="77777777" w:rsidR="00814FF5" w:rsidRPr="00C32DBD" w:rsidRDefault="00814FF5" w:rsidP="008651CB">
      <w:pPr>
        <w:rPr>
          <w:b/>
          <w:bCs/>
          <w:lang w:val="en-GB"/>
        </w:rPr>
      </w:pPr>
      <w:r w:rsidRPr="00C32DBD">
        <w:rPr>
          <w:b/>
          <w:bCs/>
          <w:lang w:val="en-GB"/>
        </w:rPr>
        <w:t>If your ebike doesn’t meet these regulations – either because the motor is more powerful than 250W, or if it assists you when you’re riding more than 15.5 mph – it will need to be registered, insured and taxed as a motor vehicle. In this case, you will also need a driving licence, and you must wear a motorcycle helmet.</w:t>
      </w:r>
    </w:p>
    <w:p w14:paraId="572FCD8D" w14:textId="77777777" w:rsidR="00814FF5" w:rsidRPr="00814FF5" w:rsidRDefault="00814FF5" w:rsidP="008651CB">
      <w:pPr>
        <w:rPr>
          <w:lang w:val="en-GB"/>
        </w:rPr>
      </w:pPr>
      <w:r w:rsidRPr="00814FF5">
        <w:rPr>
          <w:lang w:val="en-GB"/>
        </w:rPr>
        <w:t>These other kind of bikes (also called speed pedelecs) cannot be ridden on cycle paths and must be approved by the DVLA. So while it’s easy to de-restrict an ebike to get the motor assisting you with higher speeds, it is not very wise to do so, both for regulatory and safety reasons.</w:t>
      </w:r>
    </w:p>
    <w:p w14:paraId="6B116853" w14:textId="3AF4C8F7" w:rsidR="0054252A" w:rsidRDefault="00814FF5" w:rsidP="008651CB">
      <w:pPr>
        <w:rPr>
          <w:lang w:val="en-GB"/>
        </w:rPr>
      </w:pPr>
      <w:r w:rsidRPr="00814FF5">
        <w:rPr>
          <w:lang w:val="en-GB"/>
        </w:rPr>
        <w:t xml:space="preserve">Read more at </w:t>
      </w:r>
      <w:hyperlink r:id="rId8" w:history="1">
        <w:r w:rsidRPr="00814FF5">
          <w:rPr>
            <w:rStyle w:val="Hyperlink"/>
            <w:lang w:val="en-GB"/>
          </w:rPr>
          <w:t>https://www.cyclingweekly.com/news/product-news/electric-bikes-uk-law-234973</w:t>
        </w:r>
      </w:hyperlink>
    </w:p>
    <w:p w14:paraId="606F6CF6" w14:textId="2DB400B2" w:rsidR="0054252A" w:rsidRDefault="0054252A" w:rsidP="008651CB">
      <w:pPr>
        <w:rPr>
          <w:lang w:val="en-GB"/>
        </w:rPr>
      </w:pPr>
    </w:p>
    <w:p w14:paraId="6D8B72A5" w14:textId="6FCA9C8D" w:rsidR="0054252A" w:rsidRDefault="0054252A" w:rsidP="008651CB">
      <w:pPr>
        <w:pStyle w:val="Heading1"/>
        <w:pageBreakBefore/>
        <w:ind w:left="578" w:hanging="578"/>
        <w:rPr>
          <w:lang w:val="en-GB"/>
        </w:rPr>
      </w:pPr>
      <w:r>
        <w:rPr>
          <w:lang w:val="en-GB"/>
        </w:rPr>
        <w:lastRenderedPageBreak/>
        <w:t xml:space="preserve">The </w:t>
      </w:r>
      <w:r w:rsidR="008651CB">
        <w:rPr>
          <w:lang w:val="en-GB"/>
        </w:rPr>
        <w:t>pedelec</w:t>
      </w:r>
      <w:r w:rsidR="0092647A">
        <w:rPr>
          <w:lang w:val="en-GB"/>
        </w:rPr>
        <w:t xml:space="preserve"> – Kalkhoff Agattu</w:t>
      </w:r>
    </w:p>
    <w:p w14:paraId="6F392CB7" w14:textId="4AE4C016" w:rsidR="00AD1FC6" w:rsidRDefault="00BF495A" w:rsidP="008651CB">
      <w:pPr>
        <w:jc w:val="center"/>
        <w:rPr>
          <w:lang w:val="en-GB"/>
        </w:rPr>
      </w:pPr>
      <w:r>
        <w:rPr>
          <w:noProof/>
          <w:lang w:val="en-GB"/>
        </w:rPr>
        <w:drawing>
          <wp:inline distT="0" distB="0" distL="0" distR="0" wp14:anchorId="1027B683" wp14:editId="560AAE0E">
            <wp:extent cx="3600000" cy="2700000"/>
            <wp:effectExtent l="0" t="0" r="0" b="5715"/>
            <wp:docPr id="3" name="Picture 3" descr="A bicycle parked in front of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3980.JPG"/>
                    <pic:cNvPicPr/>
                  </pic:nvPicPr>
                  <pic:blipFill>
                    <a:blip r:embed="rId9"/>
                    <a:stretch>
                      <a:fillRect/>
                    </a:stretch>
                  </pic:blipFill>
                  <pic:spPr>
                    <a:xfrm>
                      <a:off x="0" y="0"/>
                      <a:ext cx="3600000" cy="2700000"/>
                    </a:xfrm>
                    <a:prstGeom prst="rect">
                      <a:avLst/>
                    </a:prstGeom>
                  </pic:spPr>
                </pic:pic>
              </a:graphicData>
            </a:graphic>
          </wp:inline>
        </w:drawing>
      </w:r>
    </w:p>
    <w:p w14:paraId="5F2BA5A0" w14:textId="1E530FB8" w:rsidR="00F7564D" w:rsidRPr="0092647A" w:rsidRDefault="0092647A" w:rsidP="008651CB">
      <w:pPr>
        <w:rPr>
          <w:lang w:val="en-GB"/>
        </w:rPr>
      </w:pPr>
      <w:r>
        <w:rPr>
          <w:lang w:val="en-GB"/>
        </w:rPr>
        <w:t xml:space="preserve">Motor </w:t>
      </w:r>
      <w:r w:rsidR="00AD1FC6">
        <w:rPr>
          <w:lang w:val="en-GB"/>
        </w:rPr>
        <w:t>power</w:t>
      </w:r>
      <w:r w:rsidR="00AD1FC6">
        <w:rPr>
          <w:lang w:val="en-GB"/>
        </w:rPr>
        <w:tab/>
      </w:r>
      <w:r w:rsidR="00AD1FC6">
        <w:rPr>
          <w:lang w:val="en-GB"/>
        </w:rPr>
        <w:tab/>
      </w:r>
      <w:r>
        <w:rPr>
          <w:lang w:val="en-GB"/>
        </w:rPr>
        <w:t>250W</w:t>
      </w:r>
      <w:r w:rsidR="00AD1FC6">
        <w:rPr>
          <w:lang w:val="en-GB"/>
        </w:rPr>
        <w:br/>
      </w:r>
      <w:r>
        <w:rPr>
          <w:lang w:val="en-GB"/>
        </w:rPr>
        <w:t xml:space="preserve">Battery </w:t>
      </w:r>
      <w:r w:rsidR="00AD1FC6">
        <w:rPr>
          <w:lang w:val="en-GB"/>
        </w:rPr>
        <w:t xml:space="preserve">capacity </w:t>
      </w:r>
      <w:r w:rsidR="00AD1FC6">
        <w:rPr>
          <w:lang w:val="en-GB"/>
        </w:rPr>
        <w:tab/>
      </w:r>
      <w:r>
        <w:rPr>
          <w:lang w:val="en-GB"/>
        </w:rPr>
        <w:t>6</w:t>
      </w:r>
      <w:r w:rsidR="00880FAD">
        <w:rPr>
          <w:lang w:val="en-GB"/>
        </w:rPr>
        <w:t>12</w:t>
      </w:r>
      <w:r>
        <w:rPr>
          <w:lang w:val="en-GB"/>
        </w:rPr>
        <w:t>Wh</w:t>
      </w:r>
      <w:r w:rsidR="00AD1FC6">
        <w:rPr>
          <w:lang w:val="en-GB"/>
        </w:rPr>
        <w:br/>
      </w:r>
      <w:r w:rsidR="0054252A">
        <w:rPr>
          <w:lang w:val="en-GB"/>
        </w:rPr>
        <w:t>Weight</w:t>
      </w:r>
      <w:r w:rsidR="00AD1FC6">
        <w:rPr>
          <w:lang w:val="en-GB"/>
        </w:rPr>
        <w:t xml:space="preserve"> </w:t>
      </w:r>
      <w:r w:rsidR="00AD1FC6">
        <w:rPr>
          <w:lang w:val="en-GB"/>
        </w:rPr>
        <w:tab/>
      </w:r>
      <w:r w:rsidR="00AD1FC6">
        <w:rPr>
          <w:lang w:val="en-GB"/>
        </w:rPr>
        <w:tab/>
        <w:t>27</w:t>
      </w:r>
      <w:r>
        <w:rPr>
          <w:lang w:val="en-GB"/>
        </w:rPr>
        <w:t>kg</w:t>
      </w:r>
      <w:r w:rsidR="00F7564D">
        <w:rPr>
          <w:lang w:val="en-GB"/>
        </w:rPr>
        <w:br/>
        <w:t>Wheel diameter</w:t>
      </w:r>
      <w:r w:rsidR="00F7564D">
        <w:rPr>
          <w:lang w:val="en-GB"/>
        </w:rPr>
        <w:tab/>
        <w:t>700mm nominal (700C)</w:t>
      </w:r>
    </w:p>
    <w:p w14:paraId="2F0CF8FF" w14:textId="317C696B" w:rsidR="00880FAD" w:rsidRDefault="00AD1FC6" w:rsidP="008651CB">
      <w:pPr>
        <w:pStyle w:val="Heading1"/>
        <w:rPr>
          <w:lang w:val="en-GB"/>
        </w:rPr>
      </w:pPr>
      <w:r>
        <w:rPr>
          <w:lang w:val="en-GB"/>
        </w:rPr>
        <w:t>Success</w:t>
      </w:r>
      <w:r w:rsidR="00880FAD">
        <w:rPr>
          <w:lang w:val="en-GB"/>
        </w:rPr>
        <w:t xml:space="preserve"> criteria</w:t>
      </w:r>
    </w:p>
    <w:p w14:paraId="1FB9275B" w14:textId="77777777" w:rsidR="00880FAD" w:rsidRPr="00AD1FC6" w:rsidRDefault="00880FAD" w:rsidP="008651CB">
      <w:pPr>
        <w:pStyle w:val="ListParagraph"/>
        <w:numPr>
          <w:ilvl w:val="0"/>
          <w:numId w:val="36"/>
        </w:numPr>
        <w:rPr>
          <w:lang w:val="en-GB"/>
        </w:rPr>
      </w:pPr>
      <w:r w:rsidRPr="00AD1FC6">
        <w:rPr>
          <w:lang w:val="en-GB"/>
        </w:rPr>
        <w:t>No change to bike equipment, e.g. substituting the reed switch for another type of switch</w:t>
      </w:r>
    </w:p>
    <w:p w14:paraId="1D2783EF" w14:textId="3FB14754" w:rsidR="00880FAD" w:rsidRPr="00AD1FC6" w:rsidRDefault="00AD1FC6" w:rsidP="008651CB">
      <w:pPr>
        <w:pStyle w:val="ListParagraph"/>
        <w:numPr>
          <w:ilvl w:val="0"/>
          <w:numId w:val="36"/>
        </w:numPr>
        <w:rPr>
          <w:lang w:val="en-GB"/>
        </w:rPr>
      </w:pPr>
      <w:r>
        <w:rPr>
          <w:lang w:val="en-GB"/>
        </w:rPr>
        <w:t>C</w:t>
      </w:r>
      <w:r w:rsidR="00880FAD" w:rsidRPr="00AD1FC6">
        <w:rPr>
          <w:lang w:val="en-GB"/>
        </w:rPr>
        <w:t xml:space="preserve">ost </w:t>
      </w:r>
      <w:r>
        <w:rPr>
          <w:lang w:val="en-GB"/>
        </w:rPr>
        <w:t xml:space="preserve">of </w:t>
      </w:r>
      <w:r w:rsidR="00880FAD" w:rsidRPr="00AD1FC6">
        <w:rPr>
          <w:lang w:val="en-GB"/>
        </w:rPr>
        <w:t>components</w:t>
      </w:r>
      <w:r>
        <w:rPr>
          <w:lang w:val="en-GB"/>
        </w:rPr>
        <w:t xml:space="preserve"> &lt; £10</w:t>
      </w:r>
    </w:p>
    <w:p w14:paraId="0FFD324E" w14:textId="7F6F8E33" w:rsidR="00880FAD" w:rsidRPr="00AD1FC6" w:rsidRDefault="00AD1FC6" w:rsidP="008651CB">
      <w:pPr>
        <w:pStyle w:val="ListParagraph"/>
        <w:numPr>
          <w:ilvl w:val="0"/>
          <w:numId w:val="36"/>
        </w:numPr>
        <w:rPr>
          <w:lang w:val="en-GB"/>
        </w:rPr>
      </w:pPr>
      <w:r>
        <w:rPr>
          <w:lang w:val="en-GB"/>
        </w:rPr>
        <w:t>L</w:t>
      </w:r>
      <w:r w:rsidR="00880FAD" w:rsidRPr="00AD1FC6">
        <w:rPr>
          <w:lang w:val="en-GB"/>
        </w:rPr>
        <w:t xml:space="preserve">ifetime </w:t>
      </w:r>
      <w:r>
        <w:rPr>
          <w:lang w:val="en-GB"/>
        </w:rPr>
        <w:t xml:space="preserve">of deregulator battery </w:t>
      </w:r>
      <w:r w:rsidR="00880FAD" w:rsidRPr="00AD1FC6">
        <w:rPr>
          <w:lang w:val="en-GB"/>
        </w:rPr>
        <w:t>&gt; 1year</w:t>
      </w:r>
    </w:p>
    <w:p w14:paraId="7F7FA2F0" w14:textId="27A46244" w:rsidR="00880FAD" w:rsidRPr="00AD1FC6" w:rsidRDefault="00880FAD" w:rsidP="008651CB">
      <w:pPr>
        <w:pStyle w:val="ListParagraph"/>
        <w:numPr>
          <w:ilvl w:val="0"/>
          <w:numId w:val="36"/>
        </w:numPr>
        <w:rPr>
          <w:lang w:val="en-GB"/>
        </w:rPr>
      </w:pPr>
      <w:r w:rsidRPr="00AD1FC6">
        <w:rPr>
          <w:lang w:val="en-GB"/>
        </w:rPr>
        <w:t xml:space="preserve">Compact, lightweight – accommodate safely on rear stay. The mounting </w:t>
      </w:r>
      <w:r w:rsidR="00AD1FC6">
        <w:rPr>
          <w:lang w:val="en-GB"/>
        </w:rPr>
        <w:t>must</w:t>
      </w:r>
      <w:r w:rsidRPr="00AD1FC6">
        <w:rPr>
          <w:lang w:val="en-GB"/>
        </w:rPr>
        <w:t xml:space="preserve"> conform to the curved section of the stay</w:t>
      </w:r>
    </w:p>
    <w:p w14:paraId="5E9AD1C3" w14:textId="65B931CC" w:rsidR="00880FAD" w:rsidRPr="00AD1FC6" w:rsidRDefault="00880FAD" w:rsidP="008651CB">
      <w:pPr>
        <w:pStyle w:val="ListParagraph"/>
        <w:numPr>
          <w:ilvl w:val="0"/>
          <w:numId w:val="36"/>
        </w:numPr>
        <w:rPr>
          <w:lang w:val="en-GB"/>
        </w:rPr>
      </w:pPr>
      <w:r w:rsidRPr="00AD1FC6">
        <w:rPr>
          <w:lang w:val="en-GB"/>
        </w:rPr>
        <w:t>Need to provide immediate motor</w:t>
      </w:r>
      <w:r w:rsidR="00AD1FC6">
        <w:rPr>
          <w:lang w:val="en-GB"/>
        </w:rPr>
        <w:t xml:space="preserve"> </w:t>
      </w:r>
      <w:r w:rsidRPr="00AD1FC6">
        <w:rPr>
          <w:lang w:val="en-GB"/>
        </w:rPr>
        <w:t xml:space="preserve">power after </w:t>
      </w:r>
      <w:r w:rsidR="00AD1FC6">
        <w:rPr>
          <w:lang w:val="en-GB"/>
        </w:rPr>
        <w:t xml:space="preserve">a </w:t>
      </w:r>
      <w:r w:rsidRPr="00AD1FC6">
        <w:rPr>
          <w:lang w:val="en-GB"/>
        </w:rPr>
        <w:t xml:space="preserve">period of standstill, e.g. after wait at traffic lights </w:t>
      </w:r>
    </w:p>
    <w:p w14:paraId="2059BED1" w14:textId="4F95E9BD" w:rsidR="00C32DBD" w:rsidRDefault="00C32DBD" w:rsidP="008651CB">
      <w:pPr>
        <w:pStyle w:val="Heading1"/>
        <w:rPr>
          <w:lang w:val="en-GB"/>
        </w:rPr>
      </w:pPr>
      <w:r>
        <w:rPr>
          <w:lang w:val="en-GB"/>
        </w:rPr>
        <w:t>Principle of design</w:t>
      </w:r>
    </w:p>
    <w:p w14:paraId="39D63A37" w14:textId="5CEC23C7" w:rsidR="00DA7EFA" w:rsidRDefault="00DA7EFA" w:rsidP="008651CB">
      <w:pPr>
        <w:rPr>
          <w:lang w:val="en-GB"/>
        </w:rPr>
      </w:pPr>
      <w:r>
        <w:rPr>
          <w:lang w:val="en-GB"/>
        </w:rPr>
        <w:t xml:space="preserve">A reed switch activated by a magnet on a wheel spoke provides input to the pedelec control circuit </w:t>
      </w:r>
      <w:r w:rsidR="00B63C55">
        <w:rPr>
          <w:lang w:val="en-GB"/>
        </w:rPr>
        <w:t>which provides</w:t>
      </w:r>
      <w:r>
        <w:rPr>
          <w:lang w:val="en-GB"/>
        </w:rPr>
        <w:t xml:space="preserve"> power to the motor.  The principle embodied by Badass and other manufacturers of deregulators is to generate bike reed switch pulses at a reduced frequency resulting in more power sent to the motor. </w:t>
      </w:r>
      <w:r w:rsidR="00FB63BB">
        <w:rPr>
          <w:lang w:val="en-GB"/>
        </w:rPr>
        <w:t xml:space="preserve">A </w:t>
      </w:r>
      <w:r w:rsidR="00AD1FC6">
        <w:rPr>
          <w:lang w:val="en-GB"/>
        </w:rPr>
        <w:t>second</w:t>
      </w:r>
      <w:r w:rsidR="00FB63BB">
        <w:rPr>
          <w:lang w:val="en-GB"/>
        </w:rPr>
        <w:t xml:space="preserve"> reed switch at the input circuit of the deregulator detects turns of the wheel.  An electromagnet in the output circuit creates a pulsed magnetic field to activate the bike reed switch.</w:t>
      </w:r>
    </w:p>
    <w:p w14:paraId="6E4554FE" w14:textId="0D856A03" w:rsidR="00B63C55" w:rsidRDefault="00B63C55" w:rsidP="008651CB">
      <w:pPr>
        <w:rPr>
          <w:lang w:val="en-GB"/>
        </w:rPr>
      </w:pPr>
      <w:r>
        <w:rPr>
          <w:lang w:val="en-GB"/>
        </w:rPr>
        <w:t>Badass</w:t>
      </w:r>
      <w:r>
        <w:rPr>
          <w:lang w:val="en-GB"/>
        </w:rPr>
        <w:tab/>
      </w:r>
      <w:hyperlink r:id="rId10" w:history="1">
        <w:r w:rsidRPr="00F82A09">
          <w:rPr>
            <w:rStyle w:val="Hyperlink"/>
            <w:lang w:val="en-GB"/>
          </w:rPr>
          <w:t>https://www.badassebikes.com/en/current-badassboxes/</w:t>
        </w:r>
      </w:hyperlink>
    </w:p>
    <w:p w14:paraId="568C933F" w14:textId="1BB347B2" w:rsidR="00B63C55" w:rsidRDefault="00B63C55" w:rsidP="008651CB">
      <w:pPr>
        <w:rPr>
          <w:lang w:val="en-GB"/>
        </w:rPr>
      </w:pPr>
      <w:r>
        <w:rPr>
          <w:lang w:val="en-GB"/>
        </w:rPr>
        <w:t>eBike Tuning Parts</w:t>
      </w:r>
      <w:r>
        <w:rPr>
          <w:lang w:val="en-GB"/>
        </w:rPr>
        <w:tab/>
      </w:r>
      <w:hyperlink r:id="rId11" w:history="1">
        <w:r w:rsidRPr="00B63C55">
          <w:rPr>
            <w:rStyle w:val="Hyperlink"/>
            <w:lang w:val="en-GB"/>
          </w:rPr>
          <w:t>https://www.ebiketuning.com/</w:t>
        </w:r>
      </w:hyperlink>
    </w:p>
    <w:p w14:paraId="7EE0B149" w14:textId="009F6A20" w:rsidR="00FF6403" w:rsidRDefault="00FF6403" w:rsidP="008651CB">
      <w:pPr>
        <w:pStyle w:val="Heading1"/>
        <w:rPr>
          <w:lang w:val="en-GB"/>
        </w:rPr>
      </w:pPr>
      <w:r>
        <w:rPr>
          <w:lang w:val="en-GB"/>
        </w:rPr>
        <w:lastRenderedPageBreak/>
        <w:t>Circuit design</w:t>
      </w:r>
    </w:p>
    <w:p w14:paraId="6B1C2C68" w14:textId="67623AF0" w:rsidR="009372F5" w:rsidRDefault="009372F5" w:rsidP="008651CB">
      <w:pPr>
        <w:rPr>
          <w:lang w:val="en-GB"/>
        </w:rPr>
      </w:pPr>
      <w:r>
        <w:rPr>
          <w:noProof/>
          <w:lang w:val="en-GB"/>
        </w:rPr>
        <w:drawing>
          <wp:inline distT="0" distB="0" distL="0" distR="0" wp14:anchorId="3E7BEB7E" wp14:editId="2F25C229">
            <wp:extent cx="5133975" cy="258091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matic_Pedelec-deregulator_Sheet-1_20191119082008.png"/>
                    <pic:cNvPicPr/>
                  </pic:nvPicPr>
                  <pic:blipFill rotWithShape="1">
                    <a:blip r:embed="rId12"/>
                    <a:srcRect l="16566" t="24060" r="10426" b="24060"/>
                    <a:stretch/>
                  </pic:blipFill>
                  <pic:spPr bwMode="auto">
                    <a:xfrm>
                      <a:off x="0" y="0"/>
                      <a:ext cx="5149882" cy="2588907"/>
                    </a:xfrm>
                    <a:prstGeom prst="rect">
                      <a:avLst/>
                    </a:prstGeom>
                    <a:ln>
                      <a:noFill/>
                    </a:ln>
                    <a:extLst>
                      <a:ext uri="{53640926-AAD7-44D8-BBD7-CCE9431645EC}">
                        <a14:shadowObscured xmlns:a14="http://schemas.microsoft.com/office/drawing/2010/main"/>
                      </a:ext>
                    </a:extLst>
                  </pic:spPr>
                </pic:pic>
              </a:graphicData>
            </a:graphic>
          </wp:inline>
        </w:drawing>
      </w:r>
    </w:p>
    <w:p w14:paraId="23A07578" w14:textId="3566C147" w:rsidR="00B63C55" w:rsidRDefault="00B63C55" w:rsidP="008651CB">
      <w:pPr>
        <w:rPr>
          <w:lang w:val="en-GB"/>
        </w:rPr>
      </w:pPr>
      <w:r>
        <w:rPr>
          <w:lang w:val="en-GB"/>
        </w:rPr>
        <w:t xml:space="preserve">The AT Tiny 85 microcontroller </w:t>
      </w:r>
      <w:r w:rsidR="00AD1FC6">
        <w:rPr>
          <w:lang w:val="en-GB"/>
        </w:rPr>
        <w:t xml:space="preserve">(MC) </w:t>
      </w:r>
      <w:r>
        <w:rPr>
          <w:lang w:val="en-GB"/>
        </w:rPr>
        <w:t>is low cost and low power. Its 8 pin DIP package is suitable for stripboard prototyping</w:t>
      </w:r>
      <w:r w:rsidR="009372F5">
        <w:rPr>
          <w:lang w:val="en-GB"/>
        </w:rPr>
        <w:t>.</w:t>
      </w:r>
    </w:p>
    <w:p w14:paraId="5DC73430" w14:textId="1E0ADB4A" w:rsidR="00B63C55" w:rsidRDefault="00B63C55" w:rsidP="008651CB">
      <w:pPr>
        <w:rPr>
          <w:lang w:val="en-GB"/>
        </w:rPr>
      </w:pPr>
      <w:r>
        <w:rPr>
          <w:lang w:val="en-GB"/>
        </w:rPr>
        <w:t>A Li ion battery provides high capacity (5000mAh) and moderately high voltage (3.6V)</w:t>
      </w:r>
      <w:r w:rsidR="009372F5">
        <w:rPr>
          <w:lang w:val="en-GB"/>
        </w:rPr>
        <w:t>.</w:t>
      </w:r>
    </w:p>
    <w:p w14:paraId="5B66E306" w14:textId="109524DC" w:rsidR="00AD1FC6" w:rsidRDefault="00FF6403" w:rsidP="008651CB">
      <w:pPr>
        <w:rPr>
          <w:lang w:val="en-GB"/>
        </w:rPr>
      </w:pPr>
      <w:r>
        <w:rPr>
          <w:lang w:val="en-GB"/>
        </w:rPr>
        <w:t xml:space="preserve">An internal pull-up resistor of approximately 30kOhm </w:t>
      </w:r>
      <w:r w:rsidR="009372F5">
        <w:rPr>
          <w:lang w:val="en-GB"/>
        </w:rPr>
        <w:t xml:space="preserve">is enabled by the software and </w:t>
      </w:r>
      <w:r>
        <w:rPr>
          <w:lang w:val="en-GB"/>
        </w:rPr>
        <w:t xml:space="preserve">couples the input pin </w:t>
      </w:r>
      <w:r w:rsidR="009372F5">
        <w:rPr>
          <w:lang w:val="en-GB"/>
        </w:rPr>
        <w:t xml:space="preserve">PB2 </w:t>
      </w:r>
      <w:r>
        <w:rPr>
          <w:lang w:val="en-GB"/>
        </w:rPr>
        <w:t>to Vcc</w:t>
      </w:r>
      <w:r w:rsidR="009372F5">
        <w:rPr>
          <w:lang w:val="en-GB"/>
        </w:rPr>
        <w:t>.</w:t>
      </w:r>
      <w:r w:rsidR="00AD1FC6" w:rsidRPr="00AD1FC6">
        <w:rPr>
          <w:lang w:val="en-GB"/>
        </w:rPr>
        <w:t xml:space="preserve"> </w:t>
      </w:r>
      <w:r w:rsidR="00AD1FC6">
        <w:rPr>
          <w:lang w:val="en-GB"/>
        </w:rPr>
        <w:t>Closure of the reed switch couples the input pin to ground.</w:t>
      </w:r>
    </w:p>
    <w:p w14:paraId="190052CE" w14:textId="77777777" w:rsidR="009372F5" w:rsidRDefault="007B38B2" w:rsidP="008651CB">
      <w:pPr>
        <w:rPr>
          <w:lang w:val="en-GB"/>
        </w:rPr>
      </w:pPr>
      <w:r>
        <w:rPr>
          <w:lang w:val="en-GB"/>
        </w:rPr>
        <w:t>The output circuit is a relay driver in which two n-channel MOSFET transistors switch the coil to ground when their gates are switched high</w:t>
      </w:r>
      <w:r w:rsidR="009372F5">
        <w:rPr>
          <w:lang w:val="en-GB"/>
        </w:rPr>
        <w:t xml:space="preserve"> by ports PB3 and PB4</w:t>
      </w:r>
      <w:r>
        <w:rPr>
          <w:lang w:val="en-GB"/>
        </w:rPr>
        <w:t xml:space="preserve">.  </w:t>
      </w:r>
    </w:p>
    <w:p w14:paraId="15D86FD8" w14:textId="02608E78" w:rsidR="004F5431" w:rsidRDefault="009372F5" w:rsidP="008651CB">
      <w:pPr>
        <w:rPr>
          <w:lang w:val="en-GB"/>
        </w:rPr>
      </w:pPr>
      <w:r>
        <w:rPr>
          <w:lang w:val="en-GB"/>
        </w:rPr>
        <w:t>For selection of the output transistor w</w:t>
      </w:r>
      <w:r w:rsidR="007B38B2">
        <w:rPr>
          <w:lang w:val="en-GB"/>
        </w:rPr>
        <w:t xml:space="preserve">e require:  </w:t>
      </w:r>
      <w:r>
        <w:rPr>
          <w:lang w:val="en-GB"/>
        </w:rPr>
        <w:t xml:space="preserve">a low value for </w:t>
      </w:r>
      <w:r w:rsidR="007B38B2">
        <w:rPr>
          <w:lang w:val="en-GB"/>
        </w:rPr>
        <w:t>resistance R</w:t>
      </w:r>
      <w:r w:rsidR="007B38B2" w:rsidRPr="007B38B2">
        <w:rPr>
          <w:vertAlign w:val="subscript"/>
          <w:lang w:val="en-GB"/>
        </w:rPr>
        <w:t>DS</w:t>
      </w:r>
      <w:r w:rsidR="007B38B2">
        <w:rPr>
          <w:lang w:val="en-GB"/>
        </w:rPr>
        <w:t>, Ichannel max &gt;~ 250</w:t>
      </w:r>
      <w:r>
        <w:rPr>
          <w:lang w:val="en-GB"/>
        </w:rPr>
        <w:t> </w:t>
      </w:r>
      <w:r w:rsidR="007B38B2">
        <w:rPr>
          <w:lang w:val="en-GB"/>
        </w:rPr>
        <w:t>mA</w:t>
      </w:r>
      <w:r w:rsidR="00D8250D">
        <w:rPr>
          <w:lang w:val="en-GB"/>
        </w:rPr>
        <w:t xml:space="preserve"> and Vthreshold </w:t>
      </w:r>
      <w:r>
        <w:rPr>
          <w:lang w:val="en-GB"/>
        </w:rPr>
        <w:t>&lt;&lt; Vcc</w:t>
      </w:r>
      <w:r w:rsidR="00D8250D">
        <w:rPr>
          <w:lang w:val="en-GB"/>
        </w:rPr>
        <w:t>; the 2N</w:t>
      </w:r>
      <w:r w:rsidR="004F5431">
        <w:rPr>
          <w:lang w:val="en-GB"/>
        </w:rPr>
        <w:t>700</w:t>
      </w:r>
      <w:r w:rsidR="00D8250D">
        <w:rPr>
          <w:lang w:val="en-GB"/>
        </w:rPr>
        <w:t xml:space="preserve"> has parameters: 6</w:t>
      </w:r>
      <w:r>
        <w:rPr>
          <w:lang w:val="en-GB"/>
        </w:rPr>
        <w:t> </w:t>
      </w:r>
      <w:r w:rsidR="00D8250D">
        <w:rPr>
          <w:lang w:val="en-GB"/>
        </w:rPr>
        <w:t>Ohm, 500</w:t>
      </w:r>
      <w:r>
        <w:rPr>
          <w:lang w:val="en-GB"/>
        </w:rPr>
        <w:t> </w:t>
      </w:r>
      <w:r w:rsidR="00D8250D">
        <w:rPr>
          <w:lang w:val="en-GB"/>
        </w:rPr>
        <w:t>mA (pulsed) and 0.8</w:t>
      </w:r>
      <w:r>
        <w:rPr>
          <w:lang w:val="en-GB"/>
        </w:rPr>
        <w:t> </w:t>
      </w:r>
      <w:r w:rsidR="00D8250D">
        <w:rPr>
          <w:lang w:val="en-GB"/>
        </w:rPr>
        <w:t xml:space="preserve">V respectively. </w:t>
      </w:r>
      <w:r w:rsidR="004F5431">
        <w:rPr>
          <w:lang w:val="en-GB"/>
        </w:rPr>
        <w:t>To increase the current that can be sourced I use t</w:t>
      </w:r>
      <w:r w:rsidR="00D8250D">
        <w:rPr>
          <w:lang w:val="en-GB"/>
        </w:rPr>
        <w:t>wo transistors in parallel</w:t>
      </w:r>
      <w:r w:rsidR="004F5431">
        <w:rPr>
          <w:lang w:val="en-GB"/>
        </w:rPr>
        <w:t xml:space="preserve">.  The ON semiconductor datasheet for 2N7000 </w:t>
      </w:r>
      <w:r w:rsidR="0095364D">
        <w:rPr>
          <w:lang w:val="en-GB"/>
        </w:rPr>
        <w:t>(</w:t>
      </w:r>
      <w:hyperlink r:id="rId13" w:history="1">
        <w:r w:rsidR="0095364D" w:rsidRPr="006D668A">
          <w:rPr>
            <w:rStyle w:val="Hyperlink"/>
            <w:lang w:val="en-GB"/>
          </w:rPr>
          <w:t>https://www.onsemi.com/pub/Collateral/NDS7002A-D.PDF</w:t>
        </w:r>
      </w:hyperlink>
      <w:r w:rsidR="0095364D">
        <w:rPr>
          <w:lang w:val="en-GB"/>
        </w:rPr>
        <w:t xml:space="preserve">) </w:t>
      </w:r>
      <w:r w:rsidR="004F5431">
        <w:rPr>
          <w:lang w:val="en-GB"/>
        </w:rPr>
        <w:t xml:space="preserve">reports  </w:t>
      </w:r>
      <w:r w:rsidR="00D8250D">
        <w:rPr>
          <w:lang w:val="en-GB"/>
        </w:rPr>
        <w:t xml:space="preserve"> </w:t>
      </w:r>
      <w:r w:rsidR="004F5431">
        <w:rPr>
          <w:lang w:val="en-GB"/>
        </w:rPr>
        <w:t xml:space="preserve">a maximum drain current of 500mA </w:t>
      </w:r>
      <w:r w:rsidR="0095364D">
        <w:rPr>
          <w:lang w:val="en-GB"/>
        </w:rPr>
        <w:t>which in this circuit limits</w:t>
      </w:r>
      <w:r w:rsidR="00D8250D">
        <w:rPr>
          <w:lang w:val="en-GB"/>
        </w:rPr>
        <w:t xml:space="preserve"> </w:t>
      </w:r>
      <w:r w:rsidR="0095364D">
        <w:rPr>
          <w:lang w:val="en-GB"/>
        </w:rPr>
        <w:t>the coil current to less than 1A</w:t>
      </w:r>
      <w:r w:rsidR="00D8250D">
        <w:rPr>
          <w:lang w:val="en-GB"/>
        </w:rPr>
        <w:t xml:space="preserve">.  </w:t>
      </w:r>
    </w:p>
    <w:p w14:paraId="6E76B862" w14:textId="0FF967A4" w:rsidR="004F5431" w:rsidRDefault="004F5431" w:rsidP="008651CB">
      <w:pPr>
        <w:rPr>
          <w:lang w:val="en-GB"/>
        </w:rPr>
      </w:pPr>
      <w:r>
        <w:rPr>
          <w:noProof/>
          <w:lang w:val="en-GB"/>
        </w:rPr>
        <w:lastRenderedPageBreak/>
        <w:drawing>
          <wp:inline distT="0" distB="0" distL="0" distR="0" wp14:anchorId="64BFB761" wp14:editId="2315A220">
            <wp:extent cx="5267325" cy="3971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971925"/>
                    </a:xfrm>
                    <a:prstGeom prst="rect">
                      <a:avLst/>
                    </a:prstGeom>
                    <a:noFill/>
                    <a:ln>
                      <a:noFill/>
                    </a:ln>
                  </pic:spPr>
                </pic:pic>
              </a:graphicData>
            </a:graphic>
          </wp:inline>
        </w:drawing>
      </w:r>
    </w:p>
    <w:p w14:paraId="26E80AC2" w14:textId="738ED364" w:rsidR="007B38B2" w:rsidRDefault="00AD1FC6" w:rsidP="008651CB">
      <w:pPr>
        <w:rPr>
          <w:lang w:val="en-GB"/>
        </w:rPr>
      </w:pPr>
      <w:r>
        <w:rPr>
          <w:lang w:val="en-GB"/>
        </w:rPr>
        <w:t xml:space="preserve">The </w:t>
      </w:r>
      <w:r w:rsidR="003D7804">
        <w:rPr>
          <w:lang w:val="en-GB"/>
        </w:rPr>
        <w:t xml:space="preserve">duration of pulse to the electromagnet </w:t>
      </w:r>
      <w:r>
        <w:rPr>
          <w:lang w:val="en-GB"/>
        </w:rPr>
        <w:t xml:space="preserve">is defined by the software and should be set to the minimum required to activate the bike reed switch. A 20ms duration was sufficient and could potentially be reduced further. It </w:t>
      </w:r>
      <w:r>
        <w:rPr>
          <w:lang w:val="en-GB"/>
        </w:rPr>
        <w:t>corresponds to a maximum duty factor of ~</w:t>
      </w:r>
      <w:r w:rsidR="00F7564D">
        <w:rPr>
          <w:lang w:val="en-GB"/>
        </w:rPr>
        <w:t>0.06</w:t>
      </w:r>
      <w:r>
        <w:rPr>
          <w:lang w:val="en-GB"/>
        </w:rPr>
        <w:t>, assuming</w:t>
      </w:r>
      <w:r w:rsidR="003D7804">
        <w:rPr>
          <w:lang w:val="en-GB"/>
        </w:rPr>
        <w:t xml:space="preserve"> </w:t>
      </w:r>
      <w:r w:rsidR="00F7564D">
        <w:rPr>
          <w:lang w:val="en-GB"/>
        </w:rPr>
        <w:t xml:space="preserve">a speed of </w:t>
      </w:r>
      <w:r w:rsidR="00F0024D">
        <w:rPr>
          <w:lang w:val="en-GB"/>
        </w:rPr>
        <w:t>24</w:t>
      </w:r>
      <w:r w:rsidR="003D7804">
        <w:rPr>
          <w:lang w:val="en-GB"/>
        </w:rPr>
        <w:t>km/h</w:t>
      </w:r>
      <w:r w:rsidR="00D8250D">
        <w:rPr>
          <w:lang w:val="en-GB"/>
        </w:rPr>
        <w:t>.</w:t>
      </w:r>
    </w:p>
    <w:p w14:paraId="509999C4" w14:textId="6BC6CE98" w:rsidR="00251E82" w:rsidRDefault="00251E82" w:rsidP="008651CB">
      <w:pPr>
        <w:rPr>
          <w:lang w:val="en-GB"/>
        </w:rPr>
      </w:pPr>
      <w:r>
        <w:rPr>
          <w:lang w:val="en-GB"/>
        </w:rPr>
        <w:t xml:space="preserve">The 4 parallel load resistors </w:t>
      </w:r>
      <w:r w:rsidR="0095364D">
        <w:rPr>
          <w:lang w:val="en-GB"/>
        </w:rPr>
        <w:t xml:space="preserve">(R3 to R6) </w:t>
      </w:r>
      <w:r>
        <w:rPr>
          <w:lang w:val="en-GB"/>
        </w:rPr>
        <w:t xml:space="preserve">the </w:t>
      </w:r>
      <w:r w:rsidR="0095364D">
        <w:rPr>
          <w:lang w:val="en-GB"/>
        </w:rPr>
        <w:t xml:space="preserve">resistance of the </w:t>
      </w:r>
      <w:r>
        <w:rPr>
          <w:lang w:val="en-GB"/>
        </w:rPr>
        <w:t xml:space="preserve">coil and </w:t>
      </w:r>
      <w:r w:rsidR="0095364D">
        <w:rPr>
          <w:lang w:val="en-GB"/>
        </w:rPr>
        <w:t>the drain-source resistance of the transistors</w:t>
      </w:r>
      <w:r>
        <w:rPr>
          <w:lang w:val="en-GB"/>
        </w:rPr>
        <w:t xml:space="preserve"> determine the steady state current, </w:t>
      </w:r>
      <w:r w:rsidR="00F7564D">
        <w:rPr>
          <w:lang w:val="en-GB"/>
        </w:rPr>
        <w:t xml:space="preserve">which was </w:t>
      </w:r>
      <w:r>
        <w:rPr>
          <w:lang w:val="en-GB"/>
        </w:rPr>
        <w:t>measured at 0.</w:t>
      </w:r>
      <w:r w:rsidR="00B4599D">
        <w:rPr>
          <w:lang w:val="en-GB"/>
        </w:rPr>
        <w:t>55</w:t>
      </w:r>
      <w:r>
        <w:rPr>
          <w:lang w:val="en-GB"/>
        </w:rPr>
        <w:t>A</w:t>
      </w:r>
      <w:r w:rsidR="00F7564D">
        <w:rPr>
          <w:lang w:val="en-GB"/>
        </w:rPr>
        <w:t xml:space="preserve"> using a scope</w:t>
      </w:r>
      <w:r>
        <w:rPr>
          <w:lang w:val="en-GB"/>
        </w:rPr>
        <w:t>.</w:t>
      </w:r>
    </w:p>
    <w:p w14:paraId="539EEB20" w14:textId="3114D580" w:rsidR="00B4599D" w:rsidRDefault="00B4599D" w:rsidP="008651CB">
      <w:pPr>
        <w:rPr>
          <w:lang w:val="en-GB"/>
        </w:rPr>
      </w:pPr>
      <w:r>
        <w:rPr>
          <w:lang w:val="en-GB"/>
        </w:rPr>
        <w:t xml:space="preserve">Power dissipation in the resistors is </w:t>
      </w:r>
      <m:oMath>
        <m:r>
          <w:rPr>
            <w:rFonts w:ascii="Cambria Math" w:hAnsi="Cambria Math"/>
            <w:lang w:val="en-GB"/>
          </w:rPr>
          <m:t>I×R</m:t>
        </m:r>
      </m:oMath>
      <w:r w:rsidR="00F7564D">
        <w:rPr>
          <w:lang w:val="en-GB"/>
        </w:rPr>
        <w:t xml:space="preserve"> </w:t>
      </w:r>
      <w:r>
        <w:rPr>
          <w:lang w:val="en-GB"/>
        </w:rPr>
        <w:t>or 1.5W per resistor (peak); 1.5/16</w:t>
      </w:r>
      <w:r w:rsidR="0001275E">
        <w:rPr>
          <w:lang w:val="en-GB"/>
        </w:rPr>
        <w:t>W</w:t>
      </w:r>
      <w:r>
        <w:rPr>
          <w:lang w:val="en-GB"/>
        </w:rPr>
        <w:t xml:space="preserve"> (average).  The resistor rating is 0.25W.</w:t>
      </w:r>
    </w:p>
    <w:p w14:paraId="3B8AD6FC" w14:textId="0DA0D2E3" w:rsidR="00B4599D" w:rsidRDefault="00F7564D" w:rsidP="008651CB">
      <w:pPr>
        <w:rPr>
          <w:lang w:val="en-GB"/>
        </w:rPr>
      </w:pPr>
      <w:r>
        <w:rPr>
          <w:lang w:val="en-GB"/>
        </w:rPr>
        <w:t>T</w:t>
      </w:r>
      <w:r>
        <w:rPr>
          <w:lang w:val="en-GB"/>
        </w:rPr>
        <w:t xml:space="preserve">he average current drain during operation </w:t>
      </w:r>
      <w:r>
        <w:rPr>
          <w:lang w:val="en-GB"/>
        </w:rPr>
        <w:t>is</w:t>
      </w:r>
      <w:r>
        <w:rPr>
          <w:lang w:val="en-GB"/>
        </w:rPr>
        <w:t xml:space="preserve"> 33mA</w:t>
      </w:r>
      <w:r>
        <w:rPr>
          <w:lang w:val="en-GB"/>
        </w:rPr>
        <w:t>, calculated f</w:t>
      </w:r>
      <w:r w:rsidR="0095364D">
        <w:rPr>
          <w:lang w:val="en-GB"/>
        </w:rPr>
        <w:t xml:space="preserve">rom the duty factor and steady state on current. </w:t>
      </w:r>
      <w:r>
        <w:rPr>
          <w:lang w:val="en-GB"/>
        </w:rPr>
        <w:t>It indicates that</w:t>
      </w:r>
      <w:r>
        <w:rPr>
          <w:lang w:val="en-GB"/>
        </w:rPr>
        <w:t xml:space="preserve"> 150h of operation</w:t>
      </w:r>
      <w:r>
        <w:rPr>
          <w:lang w:val="en-GB"/>
        </w:rPr>
        <w:t xml:space="preserve"> is possible, given</w:t>
      </w:r>
      <w:r w:rsidR="0095364D">
        <w:rPr>
          <w:lang w:val="en-GB"/>
        </w:rPr>
        <w:t xml:space="preserve"> a 5000mAh battery capacity and a 3Hz maximum output pulse frequency.</w:t>
      </w:r>
    </w:p>
    <w:p w14:paraId="0C4A6436" w14:textId="3AE59671" w:rsidR="00E41504" w:rsidRDefault="00E41504" w:rsidP="008651CB">
      <w:pPr>
        <w:pStyle w:val="Heading1"/>
        <w:rPr>
          <w:lang w:val="en-GB"/>
        </w:rPr>
      </w:pPr>
      <w:r>
        <w:rPr>
          <w:lang w:val="en-GB"/>
        </w:rPr>
        <w:t>Design of electromagnet and geometry of mounting</w:t>
      </w:r>
    </w:p>
    <w:p w14:paraId="4B300E5C" w14:textId="68135924" w:rsidR="00C42F13" w:rsidRDefault="00C42F13" w:rsidP="008651CB">
      <w:pPr>
        <w:rPr>
          <w:lang w:val="en-GB"/>
        </w:rPr>
      </w:pPr>
      <w:r>
        <w:rPr>
          <w:lang w:val="en-GB"/>
        </w:rPr>
        <w:t xml:space="preserve">The coil field is given by </w:t>
      </w:r>
    </w:p>
    <w:p w14:paraId="182302CE" w14:textId="77777777" w:rsidR="00BF495A" w:rsidRDefault="00251E82" w:rsidP="008651CB">
      <w:pPr>
        <w:rPr>
          <w:rFonts w:eastAsiaTheme="minorEastAsia"/>
          <w:iCs/>
          <w:lang w:val="en-GB"/>
        </w:rPr>
      </w:pPr>
      <w:r>
        <w:rPr>
          <w:lang w:val="en-GB"/>
        </w:rPr>
        <w:t xml:space="preserve">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max</m:t>
            </m:r>
          </m:sub>
        </m:sSub>
        <m:r>
          <w:rPr>
            <w:rFonts w:ascii="Cambria Math" w:hAnsi="Cambria Math"/>
            <w:lang w:val="en-GB"/>
          </w:rPr>
          <m:t xml:space="preserve">= </m:t>
        </m:r>
        <m:r>
          <m:rPr>
            <m:nor/>
          </m:rPr>
          <w:rPr>
            <w:rFonts w:ascii="Cambria Math" w:hAnsi="Cambria Math"/>
            <w:i/>
            <w:iCs/>
            <w:lang w:val="en-GB"/>
          </w:rPr>
          <m:t xml:space="preserve">μ </m:t>
        </m:r>
        <m:sSub>
          <m:sSubPr>
            <m:ctrlPr>
              <w:rPr>
                <w:rFonts w:ascii="Cambria Math" w:hAnsi="Cambria Math"/>
                <w:i/>
                <w:iCs/>
                <w:lang w:val="en-GB"/>
              </w:rPr>
            </m:ctrlPr>
          </m:sSubPr>
          <m:e>
            <m:r>
              <w:rPr>
                <w:rFonts w:ascii="Cambria Math" w:hAnsi="Cambria Math"/>
                <w:lang w:val="en-GB"/>
              </w:rPr>
              <m:t>μ</m:t>
            </m:r>
          </m:e>
          <m:sub>
            <m:r>
              <w:rPr>
                <w:rFonts w:ascii="Cambria Math" w:hAnsi="Cambria Math"/>
                <w:lang w:val="en-GB"/>
              </w:rPr>
              <m:t>0</m:t>
            </m:r>
          </m:sub>
        </m:sSub>
        <m:r>
          <m:rPr>
            <m:nor/>
          </m:rPr>
          <w:rPr>
            <w:rFonts w:ascii="Cambria Math" w:hAnsi="Cambria Math"/>
            <w:i/>
            <w:iCs/>
            <w:lang w:val="en-GB"/>
          </w:rPr>
          <m:t xml:space="preserve"> η Ι</m:t>
        </m:r>
      </m:oMath>
      <w:r w:rsidR="00C42F13">
        <w:rPr>
          <w:rFonts w:eastAsiaTheme="minorEastAsia"/>
          <w:iCs/>
          <w:lang w:val="en-GB"/>
        </w:rPr>
        <w:t xml:space="preserve"> </w:t>
      </w:r>
      <w:r w:rsidR="00BF495A">
        <w:rPr>
          <w:rFonts w:eastAsiaTheme="minorEastAsia"/>
          <w:iCs/>
          <w:lang w:val="en-GB"/>
        </w:rPr>
        <w:t>,</w:t>
      </w:r>
    </w:p>
    <w:p w14:paraId="41D77158" w14:textId="1C2D5119" w:rsidR="00074BCE" w:rsidRDefault="00C42F13" w:rsidP="008651CB">
      <w:pPr>
        <w:rPr>
          <w:rFonts w:eastAsiaTheme="minorEastAsia"/>
          <w:iCs/>
          <w:lang w:val="en-GB"/>
        </w:rPr>
      </w:pPr>
      <w:r>
        <w:rPr>
          <w:rFonts w:eastAsiaTheme="minorEastAsia"/>
          <w:iCs/>
          <w:lang w:val="en-GB"/>
        </w:rPr>
        <w:t xml:space="preserve">where </w:t>
      </w:r>
      <m:oMath>
        <m:r>
          <m:rPr>
            <m:nor/>
          </m:rPr>
          <w:rPr>
            <w:rFonts w:ascii="Cambria Math" w:hAnsi="Cambria Math"/>
            <w:i/>
            <w:iCs/>
            <w:lang w:val="en-GB"/>
          </w:rPr>
          <m:t>η</m:t>
        </m:r>
      </m:oMath>
      <w:r>
        <w:rPr>
          <w:rFonts w:eastAsiaTheme="minorEastAsia"/>
          <w:iCs/>
          <w:lang w:val="en-GB"/>
        </w:rPr>
        <w:t xml:space="preserve"> is the number of turns per unit length</w:t>
      </w:r>
      <w:r w:rsidR="00EE75E8">
        <w:rPr>
          <w:rFonts w:eastAsiaTheme="minorEastAsia"/>
          <w:iCs/>
          <w:lang w:val="en-GB"/>
        </w:rPr>
        <w:t>(m)</w:t>
      </w:r>
      <w:r>
        <w:rPr>
          <w:rFonts w:eastAsiaTheme="minorEastAsia"/>
          <w:iCs/>
          <w:lang w:val="en-GB"/>
        </w:rPr>
        <w:t xml:space="preserve"> and</w:t>
      </w:r>
      <w:r w:rsidR="00F7564D">
        <w:rPr>
          <w:rFonts w:eastAsiaTheme="minorEastAsia"/>
          <w:iCs/>
          <w:lang w:val="en-GB"/>
        </w:rPr>
        <w:t xml:space="preserve"> </w:t>
      </w:r>
      <m:oMath>
        <m:r>
          <m:rPr>
            <m:nor/>
          </m:rPr>
          <w:rPr>
            <w:rFonts w:ascii="Cambria Math" w:hAnsi="Cambria Math"/>
            <w:i/>
            <w:iCs/>
            <w:lang w:val="en-GB"/>
          </w:rPr>
          <m:t>μ</m:t>
        </m:r>
      </m:oMath>
      <w:r w:rsidR="00F7564D">
        <w:rPr>
          <w:rFonts w:eastAsiaTheme="minorEastAsia"/>
          <w:iCs/>
          <w:lang w:val="en-GB"/>
        </w:rPr>
        <w:t xml:space="preserve"> is the relative permeability of the core,</w:t>
      </w:r>
      <w:r>
        <w:rPr>
          <w:rFonts w:eastAsiaTheme="minorEastAsia"/>
          <w:iCs/>
          <w:lang w:val="en-GB"/>
        </w:rPr>
        <w:t xml:space="preserve"> </w:t>
      </w:r>
      <m:oMath>
        <m:sSub>
          <m:sSubPr>
            <m:ctrlPr>
              <w:rPr>
                <w:rFonts w:ascii="Cambria Math" w:hAnsi="Cambria Math"/>
                <w:i/>
                <w:iCs/>
                <w:lang w:val="en-GB"/>
              </w:rPr>
            </m:ctrlPr>
          </m:sSubPr>
          <m:e>
            <m:r>
              <w:rPr>
                <w:rFonts w:ascii="Cambria Math" w:hAnsi="Cambria Math"/>
                <w:lang w:val="en-GB"/>
              </w:rPr>
              <m:t>μ</m:t>
            </m:r>
          </m:e>
          <m:sub>
            <m:r>
              <w:rPr>
                <w:rFonts w:ascii="Cambria Math" w:hAnsi="Cambria Math"/>
                <w:lang w:val="en-GB"/>
              </w:rPr>
              <m:t>softiron</m:t>
            </m:r>
          </m:sub>
        </m:sSub>
      </m:oMath>
      <w:r>
        <w:rPr>
          <w:rFonts w:eastAsiaTheme="minorEastAsia"/>
          <w:iCs/>
          <w:lang w:val="en-GB"/>
        </w:rPr>
        <w:t xml:space="preserve"> ~ 1000</w:t>
      </w:r>
    </w:p>
    <w:p w14:paraId="0315241F" w14:textId="311B2383" w:rsidR="00C42F13" w:rsidRDefault="00EE75E8" w:rsidP="008651CB">
      <w:pPr>
        <w:rPr>
          <w:rFonts w:eastAsiaTheme="minorEastAsia"/>
          <w:lang w:val="en-GB"/>
        </w:rPr>
      </w:pPr>
      <w:r>
        <w:rPr>
          <w:rFonts w:eastAsiaTheme="minorEastAsia"/>
          <w:iCs/>
          <w:lang w:val="en-GB"/>
        </w:rPr>
        <w:lastRenderedPageBreak/>
        <w:t>300</w:t>
      </w:r>
      <w:r w:rsidR="00C42F13">
        <w:rPr>
          <w:rFonts w:eastAsiaTheme="minorEastAsia"/>
          <w:iCs/>
          <w:lang w:val="en-GB"/>
        </w:rPr>
        <w:t xml:space="preserve"> turns in </w:t>
      </w:r>
      <w:r>
        <w:rPr>
          <w:rFonts w:eastAsiaTheme="minorEastAsia"/>
          <w:iCs/>
          <w:lang w:val="en-GB"/>
        </w:rPr>
        <w:t>30</w:t>
      </w:r>
      <w:r w:rsidR="00C42F13">
        <w:rPr>
          <w:rFonts w:eastAsiaTheme="minorEastAsia"/>
          <w:iCs/>
          <w:lang w:val="en-GB"/>
        </w:rPr>
        <w:t xml:space="preserve">mm gives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max</m:t>
            </m:r>
          </m:sub>
        </m:sSub>
        <m:r>
          <w:rPr>
            <w:rFonts w:ascii="Cambria Math" w:hAnsi="Cambria Math"/>
            <w:lang w:val="en-GB"/>
          </w:rPr>
          <m:t xml:space="preserve">= </m:t>
        </m:r>
      </m:oMath>
      <w:r>
        <w:rPr>
          <w:rFonts w:eastAsiaTheme="minorEastAsia"/>
          <w:lang w:val="en-GB"/>
        </w:rPr>
        <w:t xml:space="preserve">7T (in the centre of the core).  </w:t>
      </w:r>
      <w:r w:rsidR="00AE3D3E">
        <w:rPr>
          <w:rFonts w:eastAsiaTheme="minorEastAsia"/>
          <w:lang w:val="en-GB"/>
        </w:rPr>
        <w:t xml:space="preserve">The field in the centre of the solenoid is </w:t>
      </w:r>
      <w:r w:rsidR="00E41504">
        <w:rPr>
          <w:rFonts w:eastAsiaTheme="minorEastAsia"/>
          <w:lang w:val="en-GB"/>
        </w:rPr>
        <w:t xml:space="preserve">concentrated and relatively uniform; the field outside weak (orders of magnitude smaller) and divergent. </w:t>
      </w:r>
    </w:p>
    <w:p w14:paraId="0A6ED224" w14:textId="71A9981A" w:rsidR="00BC58B9" w:rsidRDefault="00B63C55" w:rsidP="008651CB">
      <w:pPr>
        <w:rPr>
          <w:rFonts w:eastAsiaTheme="minorEastAsia"/>
          <w:lang w:val="en-GB"/>
        </w:rPr>
      </w:pPr>
      <w:r>
        <w:rPr>
          <w:rFonts w:eastAsiaTheme="minorEastAsia"/>
          <w:lang w:val="en-GB"/>
        </w:rPr>
        <w:t>A</w:t>
      </w:r>
      <w:r w:rsidR="00E41504">
        <w:rPr>
          <w:rFonts w:eastAsiaTheme="minorEastAsia"/>
          <w:lang w:val="en-GB"/>
        </w:rPr>
        <w:t xml:space="preserve"> coil located </w:t>
      </w:r>
      <w:r w:rsidR="00E37775">
        <w:rPr>
          <w:rFonts w:eastAsiaTheme="minorEastAsia"/>
          <w:lang w:val="en-GB"/>
        </w:rPr>
        <w:t>around</w:t>
      </w:r>
      <w:r w:rsidR="00E41504">
        <w:rPr>
          <w:rFonts w:eastAsiaTheme="minorEastAsia"/>
          <w:lang w:val="en-GB"/>
        </w:rPr>
        <w:t xml:space="preserve"> the bike reed switch</w:t>
      </w:r>
      <w:r w:rsidR="00BC58B9">
        <w:rPr>
          <w:rFonts w:eastAsiaTheme="minorEastAsia"/>
          <w:lang w:val="en-GB"/>
        </w:rPr>
        <w:t xml:space="preserve"> </w:t>
      </w:r>
      <w:r>
        <w:rPr>
          <w:rFonts w:eastAsiaTheme="minorEastAsia"/>
          <w:lang w:val="en-GB"/>
        </w:rPr>
        <w:t>would</w:t>
      </w:r>
      <w:r w:rsidR="00BC58B9">
        <w:rPr>
          <w:rFonts w:eastAsiaTheme="minorEastAsia"/>
          <w:lang w:val="en-GB"/>
        </w:rPr>
        <w:t xml:space="preserve"> provide the most efficient way to couple to the switch.  In fact </w:t>
      </w:r>
      <w:r w:rsidR="000C1B11">
        <w:rPr>
          <w:rFonts w:eastAsiaTheme="minorEastAsia"/>
          <w:lang w:val="en-GB"/>
        </w:rPr>
        <w:t xml:space="preserve">manufacturers specify </w:t>
      </w:r>
      <w:r w:rsidR="00BC58B9">
        <w:rPr>
          <w:rFonts w:eastAsiaTheme="minorEastAsia"/>
          <w:lang w:val="en-GB"/>
        </w:rPr>
        <w:t>reed switch sensitivity as the number of amp turns needed for such a coil to close the switch (</w:t>
      </w:r>
      <w:r w:rsidR="00831702">
        <w:rPr>
          <w:rFonts w:eastAsiaTheme="minorEastAsia"/>
          <w:lang w:val="en-GB"/>
        </w:rPr>
        <w:t>5</w:t>
      </w:r>
      <w:r w:rsidR="00BC58B9">
        <w:rPr>
          <w:rFonts w:eastAsiaTheme="minorEastAsia"/>
          <w:lang w:val="en-GB"/>
        </w:rPr>
        <w:t>-</w:t>
      </w:r>
      <w:r w:rsidR="00831702">
        <w:rPr>
          <w:rFonts w:eastAsiaTheme="minorEastAsia"/>
          <w:lang w:val="en-GB"/>
        </w:rPr>
        <w:t>10</w:t>
      </w:r>
      <w:r w:rsidR="00BC58B9">
        <w:rPr>
          <w:rFonts w:eastAsiaTheme="minorEastAsia"/>
          <w:lang w:val="en-GB"/>
        </w:rPr>
        <w:t>AT is typical).</w:t>
      </w:r>
      <w:r w:rsidR="00A94F2A">
        <w:rPr>
          <w:rFonts w:eastAsiaTheme="minorEastAsia"/>
          <w:lang w:val="en-GB"/>
        </w:rPr>
        <w:t xml:space="preserve">  Unfortunately, to install such a coil would require the</w:t>
      </w:r>
      <w:r w:rsidR="00A23B7C">
        <w:rPr>
          <w:rFonts w:eastAsiaTheme="minorEastAsia"/>
          <w:lang w:val="en-GB"/>
        </w:rPr>
        <w:t xml:space="preserve"> cable for the</w:t>
      </w:r>
      <w:r w:rsidR="00A94F2A">
        <w:rPr>
          <w:rFonts w:eastAsiaTheme="minorEastAsia"/>
          <w:lang w:val="en-GB"/>
        </w:rPr>
        <w:t xml:space="preserve"> bike sensor to be disconnected and the deregulator to be </w:t>
      </w:r>
      <w:r w:rsidR="00A23B7C">
        <w:rPr>
          <w:rFonts w:eastAsiaTheme="minorEastAsia"/>
          <w:lang w:val="en-GB"/>
        </w:rPr>
        <w:t>passed</w:t>
      </w:r>
      <w:r w:rsidR="00A94F2A">
        <w:rPr>
          <w:rFonts w:eastAsiaTheme="minorEastAsia"/>
          <w:lang w:val="en-GB"/>
        </w:rPr>
        <w:t xml:space="preserve"> </w:t>
      </w:r>
      <w:r w:rsidR="00A23B7C">
        <w:rPr>
          <w:rFonts w:eastAsiaTheme="minorEastAsia"/>
          <w:lang w:val="en-GB"/>
        </w:rPr>
        <w:t>along the cable starting at the end with the connector</w:t>
      </w:r>
      <w:r w:rsidR="00A94F2A">
        <w:rPr>
          <w:rFonts w:eastAsiaTheme="minorEastAsia"/>
          <w:lang w:val="en-GB"/>
        </w:rPr>
        <w:t>.</w:t>
      </w:r>
    </w:p>
    <w:p w14:paraId="123D1329" w14:textId="48E50D58" w:rsidR="007D3DD8" w:rsidRDefault="007D3DD8" w:rsidP="008651CB">
      <w:pPr>
        <w:jc w:val="center"/>
        <w:rPr>
          <w:rFonts w:eastAsiaTheme="minorEastAsia"/>
          <w:lang w:val="en-GB"/>
        </w:rPr>
      </w:pPr>
      <w:r>
        <w:rPr>
          <w:noProof/>
          <w:lang w:val="en-GB"/>
        </w:rPr>
        <w:drawing>
          <wp:inline distT="0" distB="0" distL="0" distR="0" wp14:anchorId="163DD5C4" wp14:editId="5D3E9026">
            <wp:extent cx="3594674" cy="2691130"/>
            <wp:effectExtent l="0" t="0" r="0" b="1270"/>
            <wp:docPr id="8" name="Picture 8" descr="A picture containing indoor, motorcyc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3911" cy="2757937"/>
                    </a:xfrm>
                    <a:prstGeom prst="rect">
                      <a:avLst/>
                    </a:prstGeom>
                    <a:noFill/>
                    <a:ln>
                      <a:noFill/>
                    </a:ln>
                  </pic:spPr>
                </pic:pic>
              </a:graphicData>
            </a:graphic>
          </wp:inline>
        </w:drawing>
      </w:r>
    </w:p>
    <w:p w14:paraId="792E2C35" w14:textId="5CFA60BE" w:rsidR="00E41504" w:rsidRDefault="00A94F2A" w:rsidP="008651CB">
      <w:pPr>
        <w:rPr>
          <w:rFonts w:eastAsiaTheme="minorEastAsia"/>
          <w:lang w:val="en-GB"/>
        </w:rPr>
      </w:pPr>
      <w:r>
        <w:rPr>
          <w:rFonts w:eastAsiaTheme="minorEastAsia"/>
          <w:lang w:val="en-GB"/>
        </w:rPr>
        <w:t>Instead to facilitate installation, I locate</w:t>
      </w:r>
      <w:r w:rsidR="00BC58B9">
        <w:rPr>
          <w:rFonts w:eastAsiaTheme="minorEastAsia"/>
          <w:lang w:val="en-GB"/>
        </w:rPr>
        <w:t xml:space="preserve"> the coil adjacent and parallel to the bike reed switch</w:t>
      </w:r>
      <w:r>
        <w:rPr>
          <w:rFonts w:eastAsiaTheme="minorEastAsia"/>
          <w:lang w:val="en-GB"/>
        </w:rPr>
        <w:t>. This</w:t>
      </w:r>
      <w:r w:rsidR="00B4599D">
        <w:rPr>
          <w:rFonts w:eastAsiaTheme="minorEastAsia"/>
          <w:lang w:val="en-GB"/>
        </w:rPr>
        <w:t xml:space="preserve"> </w:t>
      </w:r>
      <w:r w:rsidR="00831702">
        <w:rPr>
          <w:rFonts w:eastAsiaTheme="minorEastAsia"/>
          <w:lang w:val="en-GB"/>
        </w:rPr>
        <w:t>require</w:t>
      </w:r>
      <w:r>
        <w:rPr>
          <w:rFonts w:eastAsiaTheme="minorEastAsia"/>
          <w:lang w:val="en-GB"/>
        </w:rPr>
        <w:t>s</w:t>
      </w:r>
      <w:r w:rsidR="00831702">
        <w:rPr>
          <w:rFonts w:eastAsiaTheme="minorEastAsia"/>
          <w:lang w:val="en-GB"/>
        </w:rPr>
        <w:t xml:space="preserve"> a larger </w:t>
      </w:r>
      <w:r>
        <w:rPr>
          <w:rFonts w:eastAsiaTheme="minorEastAsia"/>
          <w:lang w:val="en-GB"/>
        </w:rPr>
        <w:t>number of</w:t>
      </w:r>
      <w:r w:rsidR="00831702">
        <w:rPr>
          <w:rFonts w:eastAsiaTheme="minorEastAsia"/>
          <w:lang w:val="en-GB"/>
        </w:rPr>
        <w:t xml:space="preserve"> current turns.</w:t>
      </w:r>
    </w:p>
    <w:p w14:paraId="068A8081" w14:textId="4BCE7F0B" w:rsidR="00831702" w:rsidRPr="007B38B2" w:rsidRDefault="00831702" w:rsidP="008651CB">
      <w:pPr>
        <w:rPr>
          <w:lang w:val="en-GB"/>
        </w:rPr>
      </w:pPr>
      <w:r>
        <w:rPr>
          <w:rFonts w:eastAsiaTheme="minorEastAsia"/>
          <w:lang w:val="en-GB"/>
        </w:rPr>
        <w:t xml:space="preserve">I did not explore the possibility of mounting the coil with its axis </w:t>
      </w:r>
      <w:r w:rsidR="00B4599D">
        <w:rPr>
          <w:rFonts w:eastAsiaTheme="minorEastAsia"/>
          <w:lang w:val="en-GB"/>
        </w:rPr>
        <w:t>perpendicular</w:t>
      </w:r>
      <w:r>
        <w:rPr>
          <w:rFonts w:eastAsiaTheme="minorEastAsia"/>
          <w:lang w:val="en-GB"/>
        </w:rPr>
        <w:t xml:space="preserve"> to t</w:t>
      </w:r>
      <w:r w:rsidR="00B4599D">
        <w:rPr>
          <w:rFonts w:eastAsiaTheme="minorEastAsia"/>
          <w:lang w:val="en-GB"/>
        </w:rPr>
        <w:t>he axis</w:t>
      </w:r>
      <w:r>
        <w:rPr>
          <w:rFonts w:eastAsiaTheme="minorEastAsia"/>
          <w:lang w:val="en-GB"/>
        </w:rPr>
        <w:t xml:space="preserve"> of the reed switch</w:t>
      </w:r>
      <w:r w:rsidR="000C1B11">
        <w:rPr>
          <w:rFonts w:eastAsiaTheme="minorEastAsia"/>
          <w:lang w:val="en-GB"/>
        </w:rPr>
        <w:t>.</w:t>
      </w:r>
    </w:p>
    <w:p w14:paraId="630E654B" w14:textId="5A64457E" w:rsidR="00880FAD" w:rsidRDefault="00880FAD" w:rsidP="008651CB">
      <w:pPr>
        <w:pStyle w:val="Heading1"/>
        <w:rPr>
          <w:lang w:val="en-GB"/>
        </w:rPr>
      </w:pPr>
      <w:r>
        <w:rPr>
          <w:lang w:val="en-GB"/>
        </w:rPr>
        <w:t>Software design</w:t>
      </w:r>
    </w:p>
    <w:p w14:paraId="53CAC724" w14:textId="180CD7F5" w:rsidR="00C176AA" w:rsidRPr="00C176AA" w:rsidRDefault="00C176AA" w:rsidP="008651CB">
      <w:pPr>
        <w:rPr>
          <w:lang w:val="en-GB"/>
        </w:rPr>
      </w:pPr>
      <w:r>
        <w:rPr>
          <w:lang w:val="en-GB"/>
        </w:rPr>
        <w:t xml:space="preserve">The MC firmware is in this repository </w:t>
      </w:r>
      <w:hyperlink r:id="rId16" w:history="1">
        <w:r w:rsidRPr="00C176AA">
          <w:rPr>
            <w:rStyle w:val="Hyperlink"/>
            <w:lang w:val="en-GB"/>
          </w:rPr>
          <w:t>https://github.com/RobWilks/Pedelec</w:t>
        </w:r>
      </w:hyperlink>
    </w:p>
    <w:p w14:paraId="3A50D93F" w14:textId="2EFBC296" w:rsidR="00880FAD" w:rsidRDefault="00DE3486" w:rsidP="008651CB">
      <w:pPr>
        <w:rPr>
          <w:lang w:val="en-GB"/>
        </w:rPr>
      </w:pPr>
      <w:r>
        <w:rPr>
          <w:lang w:val="en-GB"/>
        </w:rPr>
        <w:t>P</w:t>
      </w:r>
      <w:r w:rsidR="00880FAD">
        <w:rPr>
          <w:lang w:val="en-GB"/>
        </w:rPr>
        <w:t xml:space="preserve">in2/INT0 </w:t>
      </w:r>
      <w:r>
        <w:rPr>
          <w:lang w:val="en-GB"/>
        </w:rPr>
        <w:t>is used as</w:t>
      </w:r>
      <w:r w:rsidR="00880FAD">
        <w:rPr>
          <w:lang w:val="en-GB"/>
        </w:rPr>
        <w:t xml:space="preserve"> the reed switch input since it can provide an external </w:t>
      </w:r>
      <w:r>
        <w:rPr>
          <w:lang w:val="en-GB"/>
        </w:rPr>
        <w:t>interrupt</w:t>
      </w:r>
      <w:r w:rsidR="00880FAD">
        <w:rPr>
          <w:lang w:val="en-GB"/>
        </w:rPr>
        <w:t xml:space="preserve"> to wake-up the MC from powerdown – with the AT Tiny85 only logic level 0 will interrupt a power down; level change and rising/falling edges do not appear to work.</w:t>
      </w:r>
    </w:p>
    <w:p w14:paraId="0310FBC8" w14:textId="77777777" w:rsidR="00DE3486" w:rsidRDefault="00DE3486" w:rsidP="008651CB">
      <w:pPr>
        <w:rPr>
          <w:lang w:val="en-GB"/>
        </w:rPr>
      </w:pPr>
      <w:r>
        <w:rPr>
          <w:lang w:val="en-GB"/>
        </w:rPr>
        <w:t>There are four output ports:  2 to drive LEDs and 2 to drive the gates of MOSFETs.  The MOSFETs and first LED are switched simultaneously by writing to PORTB register.</w:t>
      </w:r>
    </w:p>
    <w:p w14:paraId="4AAB080C" w14:textId="330A57D9" w:rsidR="00880FAD" w:rsidRDefault="00880FAD" w:rsidP="008651CB">
      <w:pPr>
        <w:keepNext/>
        <w:rPr>
          <w:lang w:val="en-GB"/>
        </w:rPr>
      </w:pPr>
      <w:r>
        <w:rPr>
          <w:lang w:val="en-GB"/>
        </w:rPr>
        <w:lastRenderedPageBreak/>
        <w:t xml:space="preserve">The mapping between input and output is piecewise linear. The output pulse period </w:t>
      </w:r>
      <m:oMath>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out</m:t>
            </m:r>
          </m:sub>
        </m:sSub>
      </m:oMath>
      <w:r>
        <w:rPr>
          <w:lang w:val="en-GB"/>
        </w:rPr>
        <w:t xml:space="preserve"> is equal to the input period for </w:t>
      </w:r>
      <w:r w:rsidR="00DE3486">
        <w:rPr>
          <w:lang w:val="en-GB"/>
        </w:rPr>
        <w:t>speeds</w:t>
      </w:r>
      <w:r>
        <w:rPr>
          <w:lang w:val="en-GB"/>
        </w:rPr>
        <w:t xml:space="preserve"> less than 10km/h; for higher </w:t>
      </w:r>
      <w:r w:rsidR="00DE3486">
        <w:rPr>
          <w:lang w:val="en-GB"/>
        </w:rPr>
        <w:t xml:space="preserve">speeds </w:t>
      </w:r>
      <m:oMath>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out</m:t>
            </m:r>
          </m:sub>
        </m:sSub>
      </m:oMath>
      <w:r>
        <w:rPr>
          <w:lang w:val="en-GB"/>
        </w:rPr>
        <w:t xml:space="preserve"> is</w:t>
      </w:r>
      <w:r>
        <w:rPr>
          <w:rFonts w:eastAsiaTheme="minorEastAsia"/>
          <w:iCs/>
          <w:lang w:val="en-GB"/>
        </w:rPr>
        <w:t xml:space="preserve"> </w:t>
      </w:r>
      <w:r>
        <w:rPr>
          <w:lang w:val="en-GB"/>
        </w:rPr>
        <w:t>given by:</w:t>
      </w:r>
    </w:p>
    <w:p w14:paraId="1E609D1D" w14:textId="77777777" w:rsidR="00880FAD" w:rsidRDefault="00D55E62" w:rsidP="008651CB">
      <w:pPr>
        <w:keepNext/>
        <w:rPr>
          <w:lang w:val="en-GB"/>
        </w:rPr>
      </w:pPr>
      <m:oMathPara>
        <m:oMath>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out</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10</m:t>
              </m:r>
            </m:sub>
          </m:sSub>
          <m:sSub>
            <m:sSubPr>
              <m:ctrlPr>
                <w:rPr>
                  <w:rFonts w:ascii="Cambria Math" w:hAnsi="Cambria Math"/>
                  <w:i/>
                  <w:iCs/>
                  <w:lang w:val="en-GB"/>
                </w:rPr>
              </m:ctrlPr>
            </m:sSubPr>
            <m:e>
              <m:r>
                <w:rPr>
                  <w:rFonts w:ascii="Cambria Math" w:hAnsi="Cambria Math"/>
                  <w:lang w:val="en-GB"/>
                </w:rPr>
                <m:t>-κ</m:t>
              </m:r>
              <m:d>
                <m:dPr>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10</m:t>
                      </m:r>
                    </m:sub>
                  </m:sSub>
                  <m:r>
                    <w:rPr>
                      <w:rFonts w:ascii="Cambria Math" w:hAnsi="Cambria Math"/>
                      <w:lang w:val="en-GB"/>
                    </w:rPr>
                    <m:t xml:space="preserve"> - </m:t>
                  </m:r>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in</m:t>
                      </m:r>
                    </m:sub>
                  </m:sSub>
                </m:e>
              </m:d>
            </m:e>
            <m:sub/>
          </m:sSub>
        </m:oMath>
      </m:oMathPara>
    </w:p>
    <w:p w14:paraId="7B781276" w14:textId="06AC4BEC" w:rsidR="00880FAD" w:rsidRPr="00983D54" w:rsidRDefault="00880FAD" w:rsidP="008651CB">
      <w:pPr>
        <w:keepNext/>
        <w:rPr>
          <w:rFonts w:eastAsiaTheme="minorEastAsia"/>
          <w:iCs/>
          <w:lang w:val="en-GB"/>
        </w:rPr>
      </w:pPr>
      <m:oMathPara>
        <m:oMath>
          <m:r>
            <w:rPr>
              <w:rFonts w:ascii="Cambria Math" w:hAnsi="Cambria Math"/>
              <w:lang w:val="en-GB"/>
            </w:rPr>
            <m:t>κ=</m:t>
          </m:r>
          <m:sSub>
            <m:sSubPr>
              <m:ctrlPr>
                <w:rPr>
                  <w:rFonts w:ascii="Cambria Math" w:hAnsi="Cambria Math"/>
                  <w:i/>
                  <w:iCs/>
                  <w:lang w:val="en-GB"/>
                </w:rPr>
              </m:ctrlPr>
            </m:sSubPr>
            <m:e>
              <m:d>
                <m:dPr>
                  <m:ctrlPr>
                    <w:rPr>
                      <w:rFonts w:ascii="Cambria Math" w:hAnsi="Cambria Math"/>
                      <w:i/>
                      <w:iCs/>
                      <w:lang w:val="en-GB"/>
                    </w:rPr>
                  </m:ctrlPr>
                </m:dPr>
                <m:e>
                  <m:f>
                    <m:fPr>
                      <m:ctrlPr>
                        <w:rPr>
                          <w:rFonts w:ascii="Cambria Math" w:hAnsi="Cambria Math"/>
                          <w:i/>
                          <w:iCs/>
                          <w:lang w:val="en-GB"/>
                        </w:rPr>
                      </m:ctrlPr>
                    </m:fPr>
                    <m:num>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24</m:t>
                          </m:r>
                        </m:sub>
                      </m:sSub>
                      <m:r>
                        <w:rPr>
                          <w:rFonts w:ascii="Cambria Math" w:hAnsi="Cambria Math"/>
                          <w:lang w:val="en-GB"/>
                        </w:rPr>
                        <m:t xml:space="preserve"> - </m:t>
                      </m:r>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10</m:t>
                          </m:r>
                        </m:sub>
                      </m:sSub>
                    </m:num>
                    <m:den>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64</m:t>
                          </m:r>
                        </m:sub>
                      </m:sSub>
                      <m:r>
                        <w:rPr>
                          <w:rFonts w:ascii="Cambria Math" w:hAnsi="Cambria Math"/>
                          <w:lang w:val="en-GB"/>
                        </w:rPr>
                        <m:t xml:space="preserve"> - </m:t>
                      </m:r>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10</m:t>
                          </m:r>
                        </m:sub>
                      </m:sSub>
                    </m:den>
                  </m:f>
                </m:e>
              </m:d>
            </m:e>
            <m:sub/>
          </m:sSub>
        </m:oMath>
      </m:oMathPara>
    </w:p>
    <w:p w14:paraId="1AE94353" w14:textId="75B2CBC5" w:rsidR="00983D54" w:rsidRPr="00983D54" w:rsidRDefault="00983D54" w:rsidP="008651CB">
      <w:pPr>
        <w:keepNext/>
        <w:rPr>
          <w:lang w:val="en-GB"/>
        </w:rPr>
      </w:pPr>
      <m:oMathPara>
        <m:oMathParaPr>
          <m:jc m:val="center"/>
        </m:oMathParaPr>
        <m:oMath>
          <m:r>
            <w:rPr>
              <w:rFonts w:ascii="Cambria Math" w:hAnsi="Cambria Math"/>
              <w:lang w:val="en-GB"/>
            </w:rPr>
            <m:t>κ=</m:t>
          </m:r>
          <m:f>
            <m:fPr>
              <m:ctrlPr>
                <w:rPr>
                  <w:rFonts w:ascii="Cambria Math" w:hAnsi="Cambria Math"/>
                  <w:i/>
                  <w:iCs/>
                  <w:lang w:val="en-GB"/>
                </w:rPr>
              </m:ctrlPr>
            </m:fPr>
            <m:num>
              <m:r>
                <w:rPr>
                  <w:rFonts w:ascii="Cambria Math" w:hAnsi="Cambria Math"/>
                  <w:lang w:val="en-GB"/>
                </w:rPr>
                <m:t>56</m:t>
              </m:r>
            </m:num>
            <m:den>
              <m:r>
                <w:rPr>
                  <w:rFonts w:ascii="Cambria Math" w:hAnsi="Cambria Math"/>
                  <w:lang w:val="en-GB"/>
                </w:rPr>
                <m:t>81</m:t>
              </m:r>
            </m:den>
          </m:f>
        </m:oMath>
      </m:oMathPara>
    </w:p>
    <w:p w14:paraId="48692A29" w14:textId="5C18F08A" w:rsidR="00880FAD" w:rsidRDefault="00DE3486" w:rsidP="008651CB">
      <w:pPr>
        <w:rPr>
          <w:rFonts w:eastAsiaTheme="minorEastAsia"/>
          <w:iCs/>
          <w:lang w:val="en-GB"/>
        </w:rPr>
      </w:pPr>
      <w:r>
        <w:rPr>
          <w:lang w:val="en-GB"/>
        </w:rPr>
        <w:t>w</w:t>
      </w:r>
      <w:r w:rsidR="00880FAD">
        <w:rPr>
          <w:lang w:val="en-GB"/>
        </w:rPr>
        <w:t xml:space="preserve">here </w:t>
      </w:r>
      <m:oMath>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xml:space="preserve"> </m:t>
        </m:r>
      </m:oMath>
      <w:r w:rsidR="00880FAD">
        <w:rPr>
          <w:lang w:val="en-GB"/>
        </w:rPr>
        <w:t xml:space="preserve">is the time for one wheel revolution at </w:t>
      </w:r>
      <w:r w:rsidR="00880FAD" w:rsidRPr="0060077B">
        <w:rPr>
          <w:i/>
          <w:iCs/>
          <w:lang w:val="en-GB"/>
        </w:rPr>
        <w:t>n</w:t>
      </w:r>
      <w:r w:rsidR="00880FAD">
        <w:rPr>
          <w:lang w:val="en-GB"/>
        </w:rPr>
        <w:t xml:space="preserve"> </w:t>
      </w:r>
      <w:r w:rsidR="00880FAD" w:rsidRPr="0060077B">
        <w:rPr>
          <w:lang w:val="en-GB"/>
        </w:rPr>
        <w:t>km</w:t>
      </w:r>
      <w:r w:rsidR="00880FAD">
        <w:rPr>
          <w:lang w:val="en-GB"/>
        </w:rPr>
        <w:t>/h</w:t>
      </w:r>
      <w:r>
        <w:rPr>
          <w:lang w:val="en-GB"/>
        </w:rPr>
        <w:t>.</w:t>
      </w:r>
      <w:r w:rsidR="00B3647F">
        <w:rPr>
          <w:lang w:val="en-GB"/>
        </w:rPr>
        <w:t xml:space="preserve"> The minimum floor for </w:t>
      </w:r>
      <m:oMath>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out</m:t>
            </m:r>
          </m:sub>
        </m:sSub>
      </m:oMath>
      <w:r w:rsidR="00B3647F">
        <w:rPr>
          <w:lang w:val="en-GB"/>
        </w:rPr>
        <w:t xml:space="preserve">  is set at </w:t>
      </w:r>
      <m:oMath>
        <m:sSub>
          <m:sSubPr>
            <m:ctrlPr>
              <w:rPr>
                <w:rFonts w:ascii="Cambria Math" w:hAnsi="Cambria Math"/>
                <w:i/>
                <w:iCs/>
                <w:lang w:val="en-GB"/>
              </w:rPr>
            </m:ctrlPr>
          </m:sSubPr>
          <m:e>
            <m:r>
              <w:rPr>
                <w:rFonts w:ascii="Cambria Math" w:hAnsi="Cambria Math"/>
                <w:lang w:val="en-GB"/>
              </w:rPr>
              <m:t>t</m:t>
            </m:r>
          </m:e>
          <m:sub>
            <m:r>
              <w:rPr>
                <w:rFonts w:ascii="Cambria Math" w:hAnsi="Cambria Math"/>
                <w:lang w:val="en-GB"/>
              </w:rPr>
              <m:t>24</m:t>
            </m:r>
          </m:sub>
        </m:sSub>
      </m:oMath>
      <w:r w:rsidR="00B3647F">
        <w:rPr>
          <w:rFonts w:eastAsiaTheme="minorEastAsia"/>
          <w:iCs/>
          <w:lang w:val="en-GB"/>
        </w:rPr>
        <w:t>.</w:t>
      </w:r>
    </w:p>
    <w:p w14:paraId="45D7895B" w14:textId="77777777" w:rsidR="00B3647F" w:rsidRDefault="00B3647F" w:rsidP="008651CB">
      <w:pPr>
        <w:rPr>
          <w:lang w:val="en-GB"/>
        </w:rPr>
      </w:pPr>
    </w:p>
    <w:p w14:paraId="55A0E7BC" w14:textId="45BA94EE" w:rsidR="00DE4495" w:rsidRDefault="00B3647F" w:rsidP="008651CB">
      <w:pPr>
        <w:jc w:val="center"/>
        <w:rPr>
          <w:lang w:val="en-GB"/>
        </w:rPr>
      </w:pPr>
      <w:r>
        <w:rPr>
          <w:noProof/>
        </w:rPr>
        <w:drawing>
          <wp:inline distT="0" distB="0" distL="0" distR="0" wp14:anchorId="0EA9E78E" wp14:editId="3D6270EA">
            <wp:extent cx="3679826" cy="3321051"/>
            <wp:effectExtent l="0" t="0" r="15875" b="12700"/>
            <wp:docPr id="17" name="Chart 17">
              <a:extLst xmlns:a="http://schemas.openxmlformats.org/drawingml/2006/main">
                <a:ext uri="{FF2B5EF4-FFF2-40B4-BE49-F238E27FC236}">
                  <a16:creationId xmlns:a16="http://schemas.microsoft.com/office/drawing/2014/main" id="{2842DB61-1BEB-4EB3-B839-747FE07872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lang w:val="en-GB"/>
        </w:rPr>
        <w:br w:type="textWrapping" w:clear="all"/>
      </w:r>
    </w:p>
    <w:p w14:paraId="058332F3" w14:textId="505DDC36" w:rsidR="00880FAD" w:rsidRDefault="00880FAD" w:rsidP="008651CB">
      <w:pPr>
        <w:rPr>
          <w:lang w:val="en-GB"/>
        </w:rPr>
      </w:pPr>
      <w:r>
        <w:rPr>
          <w:lang w:val="en-GB"/>
        </w:rPr>
        <w:t>To increase battery life</w:t>
      </w:r>
      <w:r w:rsidR="00DE3486">
        <w:rPr>
          <w:lang w:val="en-GB"/>
        </w:rPr>
        <w:t>,</w:t>
      </w:r>
      <w:r>
        <w:rPr>
          <w:lang w:val="en-GB"/>
        </w:rPr>
        <w:t xml:space="preserve"> the MC powers down if there no input pulses</w:t>
      </w:r>
      <w:r w:rsidR="00B3647F">
        <w:rPr>
          <w:lang w:val="en-GB"/>
        </w:rPr>
        <w:t xml:space="preserve"> are detected</w:t>
      </w:r>
      <w:r>
        <w:rPr>
          <w:lang w:val="en-GB"/>
        </w:rPr>
        <w:t xml:space="preserve"> over </w:t>
      </w:r>
      <w:r w:rsidR="00B3647F">
        <w:rPr>
          <w:lang w:val="en-GB"/>
        </w:rPr>
        <w:t xml:space="preserve">a period </w:t>
      </w:r>
      <w:r>
        <w:rPr>
          <w:lang w:val="en-GB"/>
        </w:rPr>
        <w:t>timeSleep</w:t>
      </w:r>
      <w:r w:rsidR="00DE3486">
        <w:rPr>
          <w:lang w:val="en-GB"/>
        </w:rPr>
        <w:t xml:space="preserve">; </w:t>
      </w:r>
      <w:r w:rsidR="00B3647F">
        <w:rPr>
          <w:lang w:val="en-GB"/>
        </w:rPr>
        <w:t xml:space="preserve">in powerdown </w:t>
      </w:r>
      <w:r w:rsidR="00DE3486">
        <w:rPr>
          <w:lang w:val="en-GB"/>
        </w:rPr>
        <w:t>quiescent current is less than 10µA.</w:t>
      </w:r>
    </w:p>
    <w:p w14:paraId="154655C5" w14:textId="595F16AF" w:rsidR="00880FAD" w:rsidRDefault="00880FAD" w:rsidP="008651CB">
      <w:pPr>
        <w:rPr>
          <w:lang w:val="en-GB"/>
        </w:rPr>
      </w:pPr>
      <w:r>
        <w:rPr>
          <w:lang w:val="en-GB"/>
        </w:rPr>
        <w:t xml:space="preserve">The first LED </w:t>
      </w:r>
      <w:r w:rsidR="00DE3486">
        <w:rPr>
          <w:lang w:val="en-GB"/>
        </w:rPr>
        <w:t xml:space="preserve">indicates </w:t>
      </w:r>
      <w:r w:rsidR="00DE3486">
        <w:rPr>
          <w:lang w:val="en-GB"/>
        </w:rPr>
        <w:t xml:space="preserve">current flow to </w:t>
      </w:r>
      <w:r>
        <w:rPr>
          <w:lang w:val="en-GB"/>
        </w:rPr>
        <w:t>the electromagnet; the second LED indicates when the MC enters and exits powerdown.</w:t>
      </w:r>
    </w:p>
    <w:p w14:paraId="4655109A" w14:textId="62975AD6" w:rsidR="00880FAD" w:rsidRDefault="0002617E" w:rsidP="008651CB">
      <w:pPr>
        <w:rPr>
          <w:lang w:val="en-GB"/>
        </w:rPr>
      </w:pPr>
      <w:r>
        <w:rPr>
          <w:lang w:val="en-GB"/>
        </w:rPr>
        <w:t>P</w:t>
      </w:r>
      <w:r>
        <w:rPr>
          <w:lang w:val="en-GB"/>
        </w:rPr>
        <w:t>ositioning the bike reed switch</w:t>
      </w:r>
      <w:r>
        <w:rPr>
          <w:lang w:val="en-GB"/>
        </w:rPr>
        <w:t xml:space="preserve"> is facilitated by a test signal</w:t>
      </w:r>
      <w:r>
        <w:rPr>
          <w:lang w:val="en-GB"/>
        </w:rPr>
        <w:t>, wherein the electromagnet is pulsed at 1s intervals</w:t>
      </w:r>
      <w:r>
        <w:rPr>
          <w:lang w:val="en-GB"/>
        </w:rPr>
        <w:t>. The test routine is initialised by fixing a small permanent magnet close to the input reed switch</w:t>
      </w:r>
      <w:r w:rsidR="00B3647F">
        <w:rPr>
          <w:lang w:val="en-GB"/>
        </w:rPr>
        <w:t>,</w:t>
      </w:r>
      <w:r>
        <w:rPr>
          <w:lang w:val="en-GB"/>
        </w:rPr>
        <w:t xml:space="preserve"> e.g. using adhesive putty or tape.  </w:t>
      </w:r>
      <w:r w:rsidR="00B3647F">
        <w:rPr>
          <w:lang w:val="en-GB"/>
        </w:rPr>
        <w:t xml:space="preserve">The test routine </w:t>
      </w:r>
      <w:r>
        <w:rPr>
          <w:lang w:val="en-GB"/>
        </w:rPr>
        <w:t>starts</w:t>
      </w:r>
      <w:r>
        <w:rPr>
          <w:lang w:val="en-GB"/>
        </w:rPr>
        <w:t xml:space="preserve"> once</w:t>
      </w:r>
      <w:r w:rsidR="00DE3486">
        <w:rPr>
          <w:lang w:val="en-GB"/>
        </w:rPr>
        <w:t xml:space="preserve"> the reed switch</w:t>
      </w:r>
      <w:r>
        <w:rPr>
          <w:lang w:val="en-GB"/>
        </w:rPr>
        <w:t xml:space="preserve"> has</w:t>
      </w:r>
      <w:r w:rsidR="00DE3486">
        <w:rPr>
          <w:lang w:val="en-GB"/>
        </w:rPr>
        <w:t xml:space="preserve"> remain</w:t>
      </w:r>
      <w:r>
        <w:rPr>
          <w:lang w:val="en-GB"/>
        </w:rPr>
        <w:t>ed</w:t>
      </w:r>
      <w:r w:rsidR="00DE3486">
        <w:rPr>
          <w:lang w:val="en-GB"/>
        </w:rPr>
        <w:t xml:space="preserve"> closed for</w:t>
      </w:r>
      <w:r>
        <w:rPr>
          <w:lang w:val="en-GB"/>
        </w:rPr>
        <w:t xml:space="preserve"> at least</w:t>
      </w:r>
      <w:r w:rsidR="00DE3486">
        <w:rPr>
          <w:lang w:val="en-GB"/>
        </w:rPr>
        <w:t xml:space="preserve"> 30s </w:t>
      </w:r>
      <w:r w:rsidR="00DE3486">
        <w:rPr>
          <w:lang w:val="en-GB"/>
        </w:rPr>
        <w:t>after</w:t>
      </w:r>
      <w:r w:rsidR="00880FAD">
        <w:rPr>
          <w:lang w:val="en-GB"/>
        </w:rPr>
        <w:t xml:space="preserve"> exit of powerdown</w:t>
      </w:r>
      <w:r>
        <w:rPr>
          <w:lang w:val="en-GB"/>
        </w:rPr>
        <w:t>; it</w:t>
      </w:r>
      <w:r w:rsidR="00880FAD">
        <w:rPr>
          <w:lang w:val="en-GB"/>
        </w:rPr>
        <w:t xml:space="preserve"> </w:t>
      </w:r>
      <w:r>
        <w:rPr>
          <w:lang w:val="en-GB"/>
        </w:rPr>
        <w:t>ends once</w:t>
      </w:r>
      <w:r w:rsidR="00880FAD">
        <w:rPr>
          <w:lang w:val="en-GB"/>
        </w:rPr>
        <w:t xml:space="preserve"> the reed switch </w:t>
      </w:r>
      <w:r>
        <w:rPr>
          <w:lang w:val="en-GB"/>
        </w:rPr>
        <w:t>opens</w:t>
      </w:r>
      <w:r w:rsidR="00880FAD">
        <w:rPr>
          <w:lang w:val="en-GB"/>
        </w:rPr>
        <w:t>. To avoid inadvertent battery drain</w:t>
      </w:r>
      <w:r>
        <w:rPr>
          <w:lang w:val="en-GB"/>
        </w:rPr>
        <w:t>,</w:t>
      </w:r>
      <w:r w:rsidR="00880FAD">
        <w:rPr>
          <w:lang w:val="en-GB"/>
        </w:rPr>
        <w:t xml:space="preserve"> the routine sleeps after 60 pulses (1 minute).</w:t>
      </w:r>
    </w:p>
    <w:p w14:paraId="6199367B" w14:textId="77777777" w:rsidR="00880FAD" w:rsidRDefault="00880FAD" w:rsidP="008651CB">
      <w:pPr>
        <w:pStyle w:val="Heading1"/>
        <w:rPr>
          <w:lang w:val="en-GB"/>
        </w:rPr>
      </w:pPr>
      <w:r>
        <w:rPr>
          <w:lang w:val="en-GB"/>
        </w:rPr>
        <w:lastRenderedPageBreak/>
        <w:t>Mechanical design</w:t>
      </w:r>
    </w:p>
    <w:p w14:paraId="5D7FF98F" w14:textId="3D5AD41E" w:rsidR="007D3DD8" w:rsidRDefault="00880FAD" w:rsidP="008651CB">
      <w:pPr>
        <w:rPr>
          <w:lang w:val="en-GB"/>
        </w:rPr>
      </w:pPr>
      <w:r>
        <w:rPr>
          <w:lang w:val="en-GB"/>
        </w:rPr>
        <w:t>The battery, stripboard, electromagnet and bike reed switch were housed in an ABS box of dimensions (80mm x 40mm x 25mm).  The input reed switch was mounted outside the box to bring the switch closer to the wheel</w:t>
      </w:r>
      <w:r w:rsidR="00587301">
        <w:rPr>
          <w:lang w:val="en-GB"/>
        </w:rPr>
        <w:t xml:space="preserve"> (see photo)</w:t>
      </w:r>
      <w:r>
        <w:rPr>
          <w:lang w:val="en-GB"/>
        </w:rPr>
        <w:t xml:space="preserve">. </w:t>
      </w:r>
    </w:p>
    <w:p w14:paraId="60884F40" w14:textId="406B4608" w:rsidR="00587301" w:rsidRDefault="00587301" w:rsidP="008651CB">
      <w:pPr>
        <w:jc w:val="center"/>
        <w:rPr>
          <w:lang w:val="en-GB"/>
        </w:rPr>
      </w:pPr>
      <w:r>
        <w:rPr>
          <w:noProof/>
          <w:lang w:val="en-GB"/>
        </w:rPr>
        <w:drawing>
          <wp:inline distT="0" distB="0" distL="0" distR="0" wp14:anchorId="6E6A76FF" wp14:editId="05640987">
            <wp:extent cx="3625200" cy="298080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114_201444.jpg"/>
                    <pic:cNvPicPr/>
                  </pic:nvPicPr>
                  <pic:blipFill rotWithShape="1">
                    <a:blip r:embed="rId18"/>
                    <a:srcRect l="15621" t="12330" r="15621" b="12330"/>
                    <a:stretch/>
                  </pic:blipFill>
                  <pic:spPr bwMode="auto">
                    <a:xfrm>
                      <a:off x="0" y="0"/>
                      <a:ext cx="3625200" cy="2980800"/>
                    </a:xfrm>
                    <a:prstGeom prst="rect">
                      <a:avLst/>
                    </a:prstGeom>
                    <a:ln>
                      <a:noFill/>
                    </a:ln>
                    <a:extLst>
                      <a:ext uri="{53640926-AAD7-44D8-BBD7-CCE9431645EC}">
                        <a14:shadowObscured xmlns:a14="http://schemas.microsoft.com/office/drawing/2010/main"/>
                      </a:ext>
                    </a:extLst>
                  </pic:spPr>
                </pic:pic>
              </a:graphicData>
            </a:graphic>
          </wp:inline>
        </w:drawing>
      </w:r>
    </w:p>
    <w:p w14:paraId="3C71F546" w14:textId="646D325E" w:rsidR="007D3DD8" w:rsidRDefault="007D3DD8" w:rsidP="008651CB">
      <w:pPr>
        <w:rPr>
          <w:lang w:val="en-GB"/>
        </w:rPr>
      </w:pPr>
      <w:r>
        <w:rPr>
          <w:lang w:val="en-GB"/>
        </w:rPr>
        <w:t>In the first arrangement</w:t>
      </w:r>
      <w:r w:rsidR="00587301">
        <w:rPr>
          <w:lang w:val="en-GB"/>
        </w:rPr>
        <w:t>,</w:t>
      </w:r>
      <w:r>
        <w:rPr>
          <w:lang w:val="en-GB"/>
        </w:rPr>
        <w:t xml:space="preserve"> shown in the photo </w:t>
      </w:r>
      <w:r w:rsidR="00587301">
        <w:rPr>
          <w:lang w:val="en-GB"/>
        </w:rPr>
        <w:t>above,</w:t>
      </w:r>
      <w:r>
        <w:rPr>
          <w:lang w:val="en-GB"/>
        </w:rPr>
        <w:t xml:space="preserve"> the bike reed switch </w:t>
      </w:r>
      <w:r w:rsidR="00587301">
        <w:rPr>
          <w:lang w:val="en-GB"/>
        </w:rPr>
        <w:t xml:space="preserve">was </w:t>
      </w:r>
      <w:r>
        <w:rPr>
          <w:lang w:val="en-GB"/>
        </w:rPr>
        <w:t>mounted with Command adhesive on the outside of the case. Unfortunately</w:t>
      </w:r>
      <w:r w:rsidR="00587301">
        <w:rPr>
          <w:lang w:val="en-GB"/>
        </w:rPr>
        <w:t>,</w:t>
      </w:r>
      <w:r>
        <w:rPr>
          <w:lang w:val="en-GB"/>
        </w:rPr>
        <w:t xml:space="preserve"> the field from the electromagnet would not close the switch at this distance (3 - 5mm); the bike reed switch</w:t>
      </w:r>
      <w:r w:rsidR="00587301">
        <w:rPr>
          <w:lang w:val="en-GB"/>
        </w:rPr>
        <w:t xml:space="preserve"> was relocated </w:t>
      </w:r>
      <w:r>
        <w:rPr>
          <w:lang w:val="en-GB"/>
        </w:rPr>
        <w:t>inside the box within 1-2mm of the electromagnet.</w:t>
      </w:r>
    </w:p>
    <w:p w14:paraId="4DCBF13D" w14:textId="7082C930" w:rsidR="00880FAD" w:rsidRDefault="00490E5F" w:rsidP="008651CB">
      <w:pPr>
        <w:rPr>
          <w:lang w:val="en-GB"/>
        </w:rPr>
      </w:pPr>
      <w:r>
        <w:rPr>
          <w:lang w:val="en-GB"/>
        </w:rPr>
        <w:t xml:space="preserve">The </w:t>
      </w:r>
      <w:r w:rsidR="00880FAD">
        <w:rPr>
          <w:lang w:val="en-GB"/>
        </w:rPr>
        <w:t xml:space="preserve">bike sensor cable </w:t>
      </w:r>
      <w:r>
        <w:rPr>
          <w:lang w:val="en-GB"/>
        </w:rPr>
        <w:t>enters</w:t>
      </w:r>
      <w:r w:rsidR="00880FAD">
        <w:rPr>
          <w:lang w:val="en-GB"/>
        </w:rPr>
        <w:t xml:space="preserve"> the box</w:t>
      </w:r>
      <w:r>
        <w:rPr>
          <w:lang w:val="en-GB"/>
        </w:rPr>
        <w:t xml:space="preserve"> via a round hole formed</w:t>
      </w:r>
      <w:r w:rsidR="00880FAD">
        <w:rPr>
          <w:lang w:val="en-GB"/>
        </w:rPr>
        <w:t xml:space="preserve"> between the top of the wall of the box and the lid</w:t>
      </w:r>
      <w:r>
        <w:rPr>
          <w:lang w:val="en-GB"/>
        </w:rPr>
        <w:t>.</w:t>
      </w:r>
      <w:r w:rsidR="00880FAD">
        <w:rPr>
          <w:lang w:val="en-GB"/>
        </w:rPr>
        <w:t xml:space="preserve"> </w:t>
      </w:r>
      <w:r>
        <w:rPr>
          <w:lang w:val="en-GB"/>
        </w:rPr>
        <w:t>C</w:t>
      </w:r>
      <w:r w:rsidR="00880FAD">
        <w:rPr>
          <w:lang w:val="en-GB"/>
        </w:rPr>
        <w:t>losure of the lid clamps the cable insulation</w:t>
      </w:r>
      <w:r>
        <w:rPr>
          <w:lang w:val="en-GB"/>
        </w:rPr>
        <w:t>, allowing a waterproof seal to be created</w:t>
      </w:r>
      <w:r w:rsidR="00880FAD">
        <w:rPr>
          <w:lang w:val="en-GB"/>
        </w:rPr>
        <w:t xml:space="preserve">.  The box </w:t>
      </w:r>
      <w:r w:rsidR="00587301">
        <w:rPr>
          <w:lang w:val="en-GB"/>
        </w:rPr>
        <w:t>was</w:t>
      </w:r>
      <w:r w:rsidR="00880FAD">
        <w:rPr>
          <w:lang w:val="en-GB"/>
        </w:rPr>
        <w:t xml:space="preserve"> mounted to the underside of the rear stay using a combination of Command adhesive and cable ties.</w:t>
      </w:r>
    </w:p>
    <w:p w14:paraId="296CA074" w14:textId="0D6FCF88" w:rsidR="00880FAD" w:rsidRDefault="003F514F" w:rsidP="008651CB">
      <w:pPr>
        <w:jc w:val="center"/>
        <w:rPr>
          <w:lang w:val="en-GB"/>
        </w:rPr>
      </w:pPr>
      <w:r>
        <w:rPr>
          <w:noProof/>
          <w:lang w:val="en-GB"/>
        </w:rPr>
        <w:drawing>
          <wp:inline distT="0" distB="0" distL="0" distR="0" wp14:anchorId="15793F58" wp14:editId="72C426AD">
            <wp:extent cx="3600000" cy="2700000"/>
            <wp:effectExtent l="0" t="0" r="0" b="5715"/>
            <wp:docPr id="13" name="Picture 13" descr="A picture containing ground, outdoor,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1119_092448.jpg"/>
                    <pic:cNvPicPr/>
                  </pic:nvPicPr>
                  <pic:blipFill>
                    <a:blip r:embed="rId19"/>
                    <a:stretch>
                      <a:fillRect/>
                    </a:stretch>
                  </pic:blipFill>
                  <pic:spPr>
                    <a:xfrm>
                      <a:off x="0" y="0"/>
                      <a:ext cx="3600000" cy="2700000"/>
                    </a:xfrm>
                    <a:prstGeom prst="rect">
                      <a:avLst/>
                    </a:prstGeom>
                  </pic:spPr>
                </pic:pic>
              </a:graphicData>
            </a:graphic>
          </wp:inline>
        </w:drawing>
      </w:r>
    </w:p>
    <w:p w14:paraId="47543936" w14:textId="4016CFB6" w:rsidR="00880FAD" w:rsidRDefault="00880FAD" w:rsidP="008651CB">
      <w:pPr>
        <w:rPr>
          <w:lang w:val="en-GB"/>
        </w:rPr>
      </w:pPr>
    </w:p>
    <w:p w14:paraId="0523B9DE" w14:textId="075F4F93" w:rsidR="00880FAD" w:rsidRDefault="003F514F" w:rsidP="008651CB">
      <w:pPr>
        <w:jc w:val="center"/>
        <w:rPr>
          <w:lang w:val="en-GB"/>
        </w:rPr>
      </w:pPr>
      <w:r>
        <w:rPr>
          <w:noProof/>
          <w:lang w:val="en-GB"/>
        </w:rPr>
        <w:drawing>
          <wp:inline distT="0" distB="0" distL="0" distR="0" wp14:anchorId="6E7C7D9C" wp14:editId="4867ED62">
            <wp:extent cx="3600000" cy="2278800"/>
            <wp:effectExtent l="0" t="0" r="0" b="0"/>
            <wp:docPr id="14" name="Picture 14"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119_092848.jpg"/>
                    <pic:cNvPicPr/>
                  </pic:nvPicPr>
                  <pic:blipFill rotWithShape="1">
                    <a:blip r:embed="rId20"/>
                    <a:srcRect l="9631" r="6959" b="29631"/>
                    <a:stretch/>
                  </pic:blipFill>
                  <pic:spPr bwMode="auto">
                    <a:xfrm>
                      <a:off x="0" y="0"/>
                      <a:ext cx="3600000" cy="2278800"/>
                    </a:xfrm>
                    <a:prstGeom prst="rect">
                      <a:avLst/>
                    </a:prstGeom>
                    <a:ln>
                      <a:noFill/>
                    </a:ln>
                    <a:extLst>
                      <a:ext uri="{53640926-AAD7-44D8-BBD7-CCE9431645EC}">
                        <a14:shadowObscured xmlns:a14="http://schemas.microsoft.com/office/drawing/2010/main"/>
                      </a:ext>
                    </a:extLst>
                  </pic:spPr>
                </pic:pic>
              </a:graphicData>
            </a:graphic>
          </wp:inline>
        </w:drawing>
      </w:r>
    </w:p>
    <w:p w14:paraId="469E26AE" w14:textId="125FE2C4" w:rsidR="00880FAD" w:rsidRPr="00A94F2A" w:rsidRDefault="00880FAD" w:rsidP="008651CB">
      <w:pPr>
        <w:rPr>
          <w:lang w:val="en-GB"/>
        </w:rPr>
      </w:pPr>
    </w:p>
    <w:p w14:paraId="75ED328E" w14:textId="191256A7" w:rsidR="00FD7B2A" w:rsidRDefault="0054252A" w:rsidP="008651CB">
      <w:pPr>
        <w:pStyle w:val="Heading1"/>
        <w:rPr>
          <w:lang w:val="en-GB"/>
        </w:rPr>
      </w:pPr>
      <w:r>
        <w:rPr>
          <w:lang w:val="en-GB"/>
        </w:rPr>
        <w:t>Development issues</w:t>
      </w:r>
    </w:p>
    <w:p w14:paraId="6F930E78" w14:textId="2C14B09B" w:rsidR="0096564A" w:rsidRPr="00DE3486" w:rsidRDefault="0096564A" w:rsidP="008651CB">
      <w:pPr>
        <w:pStyle w:val="ListParagraph"/>
        <w:numPr>
          <w:ilvl w:val="0"/>
          <w:numId w:val="37"/>
        </w:numPr>
        <w:rPr>
          <w:lang w:val="en-GB"/>
        </w:rPr>
      </w:pPr>
      <w:r w:rsidRPr="00DE3486">
        <w:rPr>
          <w:lang w:val="en-GB"/>
        </w:rPr>
        <w:t>Low sensitivity of bike reed switch</w:t>
      </w:r>
    </w:p>
    <w:p w14:paraId="04CF1B60" w14:textId="77777777" w:rsidR="00A23B7C" w:rsidRPr="00DE3486" w:rsidRDefault="00A23B7C" w:rsidP="008651CB">
      <w:pPr>
        <w:pStyle w:val="ListParagraph"/>
        <w:numPr>
          <w:ilvl w:val="0"/>
          <w:numId w:val="37"/>
        </w:numPr>
        <w:rPr>
          <w:lang w:val="en-GB"/>
        </w:rPr>
      </w:pPr>
      <w:r w:rsidRPr="00DE3486">
        <w:rPr>
          <w:lang w:val="en-GB"/>
        </w:rPr>
        <w:t>Sourcing an electromagnet with appropriate field strength and geometry</w:t>
      </w:r>
    </w:p>
    <w:p w14:paraId="30C802F3" w14:textId="3E33A661" w:rsidR="0096564A" w:rsidRPr="00DE3486" w:rsidRDefault="0096564A" w:rsidP="008651CB">
      <w:pPr>
        <w:pStyle w:val="ListParagraph"/>
        <w:numPr>
          <w:ilvl w:val="0"/>
          <w:numId w:val="37"/>
        </w:numPr>
        <w:rPr>
          <w:lang w:val="en-GB"/>
        </w:rPr>
      </w:pPr>
      <w:r w:rsidRPr="00DE3486">
        <w:rPr>
          <w:lang w:val="en-GB"/>
        </w:rPr>
        <w:t>Testing whether the bike reed switch had activated without needing to ride the bike</w:t>
      </w:r>
    </w:p>
    <w:p w14:paraId="73C2E16D" w14:textId="77777777" w:rsidR="00A23B7C" w:rsidRPr="00DE3486" w:rsidRDefault="00A23B7C" w:rsidP="008651CB">
      <w:pPr>
        <w:pStyle w:val="ListParagraph"/>
        <w:numPr>
          <w:ilvl w:val="0"/>
          <w:numId w:val="37"/>
        </w:numPr>
        <w:rPr>
          <w:lang w:val="en-GB"/>
        </w:rPr>
      </w:pPr>
      <w:r w:rsidRPr="00DE3486">
        <w:rPr>
          <w:lang w:val="en-GB"/>
        </w:rPr>
        <w:t>Optimum electromagnet/switch geometry</w:t>
      </w:r>
    </w:p>
    <w:p w14:paraId="6F872AB7" w14:textId="6984AE7D" w:rsidR="00EA50DF" w:rsidRPr="00DE3486" w:rsidRDefault="00EA50DF" w:rsidP="008651CB">
      <w:pPr>
        <w:pStyle w:val="ListParagraph"/>
        <w:numPr>
          <w:ilvl w:val="0"/>
          <w:numId w:val="37"/>
        </w:numPr>
        <w:rPr>
          <w:lang w:val="en-GB"/>
        </w:rPr>
      </w:pPr>
      <w:r w:rsidRPr="00DE3486">
        <w:rPr>
          <w:lang w:val="en-GB"/>
        </w:rPr>
        <w:t>Switch debounce</w:t>
      </w:r>
    </w:p>
    <w:p w14:paraId="2226DA03" w14:textId="319AE8F8" w:rsidR="00EA50DF" w:rsidRPr="00DE3486" w:rsidRDefault="00EA50DF" w:rsidP="008651CB">
      <w:pPr>
        <w:pStyle w:val="ListParagraph"/>
        <w:numPr>
          <w:ilvl w:val="0"/>
          <w:numId w:val="37"/>
        </w:numPr>
        <w:rPr>
          <w:lang w:val="en-GB"/>
        </w:rPr>
      </w:pPr>
      <w:r w:rsidRPr="00DE3486">
        <w:rPr>
          <w:lang w:val="en-GB"/>
        </w:rPr>
        <w:t>Double pulse on reed switch</w:t>
      </w:r>
    </w:p>
    <w:p w14:paraId="5E47EBC6" w14:textId="77777777" w:rsidR="00A23B7C" w:rsidRPr="00DE3486" w:rsidRDefault="00A23B7C" w:rsidP="008651CB">
      <w:pPr>
        <w:pStyle w:val="ListParagraph"/>
        <w:numPr>
          <w:ilvl w:val="0"/>
          <w:numId w:val="37"/>
        </w:numPr>
        <w:rPr>
          <w:lang w:val="en-GB"/>
        </w:rPr>
      </w:pPr>
      <w:r w:rsidRPr="00DE3486">
        <w:rPr>
          <w:lang w:val="en-GB"/>
        </w:rPr>
        <w:t>Datasheet description of sleep modes of AT Tiny with external interrupt are subtle/confusing</w:t>
      </w:r>
    </w:p>
    <w:p w14:paraId="098DE237" w14:textId="11089854" w:rsidR="0054252A" w:rsidRDefault="0054252A" w:rsidP="008651CB">
      <w:pPr>
        <w:pStyle w:val="Heading1"/>
        <w:rPr>
          <w:lang w:val="en-GB"/>
        </w:rPr>
      </w:pPr>
      <w:r>
        <w:rPr>
          <w:lang w:val="en-GB"/>
        </w:rPr>
        <w:t>Testing</w:t>
      </w:r>
    </w:p>
    <w:p w14:paraId="27C818D0" w14:textId="365CE871" w:rsidR="00C176AA" w:rsidRDefault="00B3647F" w:rsidP="008651CB">
      <w:pPr>
        <w:rPr>
          <w:lang w:val="en-GB"/>
        </w:rPr>
      </w:pPr>
      <w:r>
        <w:rPr>
          <w:lang w:val="en-GB"/>
        </w:rPr>
        <w:t>The hardware and software worked as expected</w:t>
      </w:r>
      <w:r w:rsidR="00C176AA">
        <w:rPr>
          <w:lang w:val="en-GB"/>
        </w:rPr>
        <w:t>. However, the high rolling resistance, air resistance and mass of the bike result in a low top speed at full motor power (250 W).  The graph below shows a speed and elevation plot for a test ride in moderately rolling country on a relatively smooth tarmac surface. The average speed is 35 km/h and the top speed 43 km/h. The range on a fully charged battery (</w:t>
      </w:r>
      <w:r w:rsidR="00AE0D42">
        <w:rPr>
          <w:lang w:val="en-GB"/>
        </w:rPr>
        <w:t xml:space="preserve">nominally </w:t>
      </w:r>
      <w:r w:rsidR="00C176AA">
        <w:rPr>
          <w:lang w:val="en-GB"/>
        </w:rPr>
        <w:t>620 Wh) was approximately 60 km</w:t>
      </w:r>
      <w:r w:rsidR="00AE0D42">
        <w:rPr>
          <w:lang w:val="en-GB"/>
        </w:rPr>
        <w:t>; less than expected from the power rating of the motor</w:t>
      </w:r>
      <w:bookmarkStart w:id="1" w:name="_GoBack"/>
      <w:bookmarkEnd w:id="1"/>
      <w:r w:rsidR="00C176AA">
        <w:rPr>
          <w:lang w:val="en-GB"/>
        </w:rPr>
        <w:t>.</w:t>
      </w:r>
    </w:p>
    <w:p w14:paraId="3CA3F54C" w14:textId="737F4C9B" w:rsidR="00B3647F" w:rsidRDefault="00C176AA" w:rsidP="008651CB">
      <w:pPr>
        <w:rPr>
          <w:lang w:val="en-GB"/>
        </w:rPr>
      </w:pPr>
      <w:r>
        <w:rPr>
          <w:lang w:val="en-GB"/>
        </w:rPr>
        <w:lastRenderedPageBreak/>
        <w:t xml:space="preserve"> </w:t>
      </w:r>
      <w:r>
        <w:rPr>
          <w:noProof/>
          <w:lang w:val="en-GB"/>
        </w:rPr>
        <w:drawing>
          <wp:inline distT="0" distB="0" distL="0" distR="0" wp14:anchorId="75AAC846" wp14:editId="437BE7F8">
            <wp:extent cx="5274310" cy="3164840"/>
            <wp:effectExtent l="0" t="0" r="254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Ride.png"/>
                    <pic:cNvPicPr/>
                  </pic:nvPicPr>
                  <pic:blipFill>
                    <a:blip r:embed="rId21"/>
                    <a:stretch>
                      <a:fillRect/>
                    </a:stretch>
                  </pic:blipFill>
                  <pic:spPr>
                    <a:xfrm>
                      <a:off x="0" y="0"/>
                      <a:ext cx="5274310" cy="3164840"/>
                    </a:xfrm>
                    <a:prstGeom prst="rect">
                      <a:avLst/>
                    </a:prstGeom>
                  </pic:spPr>
                </pic:pic>
              </a:graphicData>
            </a:graphic>
          </wp:inline>
        </w:drawing>
      </w:r>
    </w:p>
    <w:sectPr w:rsidR="00B3647F" w:rsidSect="00D11406">
      <w:footerReference w:type="default" r:id="rId22"/>
      <w:pgSz w:w="11900"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86B8C" w14:textId="77777777" w:rsidR="00D55E62" w:rsidRDefault="00D55E62">
      <w:pPr>
        <w:spacing w:before="0"/>
      </w:pPr>
      <w:r>
        <w:separator/>
      </w:r>
    </w:p>
  </w:endnote>
  <w:endnote w:type="continuationSeparator" w:id="0">
    <w:p w14:paraId="3063F528" w14:textId="77777777" w:rsidR="00D55E62" w:rsidRDefault="00D55E6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mbria (Theme Body)">
    <w:charset w:val="00"/>
    <w:family w:val="roman"/>
    <w:pitch w:val="variable"/>
    <w:sig w:usb0="E00002FF" w:usb1="400004FF" w:usb2="00000000" w:usb3="00000000" w:csb0="0000019F" w:csb1="00000000"/>
  </w:font>
  <w:font w:name="HGSMinchoE">
    <w:altName w:val="HGS明朝E"/>
    <w:charset w:val="80"/>
    <w:family w:val="roman"/>
    <w:pitch w:val="variable"/>
    <w:sig w:usb0="E00002FF" w:usb1="6AC7FDFF" w:usb2="00000012" w:usb3="00000000" w:csb0="0002009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EE9E8" w14:textId="77777777" w:rsidR="005A676E" w:rsidRPr="002E4414" w:rsidRDefault="005A676E" w:rsidP="008F79C5">
    <w:pPr>
      <w:pStyle w:val="Footer"/>
      <w:tabs>
        <w:tab w:val="clear" w:pos="8640"/>
        <w:tab w:val="right" w:pos="8364"/>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23334D" w14:textId="77777777" w:rsidR="00D55E62" w:rsidRDefault="00D55E62">
      <w:pPr>
        <w:spacing w:before="0"/>
      </w:pPr>
      <w:r>
        <w:separator/>
      </w:r>
    </w:p>
  </w:footnote>
  <w:footnote w:type="continuationSeparator" w:id="0">
    <w:p w14:paraId="30E7978D" w14:textId="77777777" w:rsidR="00D55E62" w:rsidRDefault="00D55E62">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FC6D6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80DAC8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CE4BD4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ECEDE38"/>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F0C69CE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7AC0F4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50A6636C"/>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6E5C178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CF8BEA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C24F29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046ECD4"/>
    <w:lvl w:ilvl="0">
      <w:start w:val="1"/>
      <w:numFmt w:val="bullet"/>
      <w:pStyle w:val="Heading9"/>
      <w:lvlText w:val=""/>
      <w:lvlJc w:val="left"/>
      <w:pPr>
        <w:tabs>
          <w:tab w:val="num" w:pos="360"/>
        </w:tabs>
        <w:ind w:left="360" w:hanging="360"/>
      </w:pPr>
      <w:rPr>
        <w:rFonts w:ascii="Symbol" w:hAnsi="Symbol" w:hint="default"/>
      </w:rPr>
    </w:lvl>
  </w:abstractNum>
  <w:abstractNum w:abstractNumId="11" w15:restartNumberingAfterBreak="0">
    <w:nsid w:val="00270336"/>
    <w:multiLevelType w:val="multilevel"/>
    <w:tmpl w:val="667046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6C30EA1"/>
    <w:multiLevelType w:val="hybridMultilevel"/>
    <w:tmpl w:val="C414CB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E910FCB"/>
    <w:multiLevelType w:val="multilevel"/>
    <w:tmpl w:val="7A440D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1135494B"/>
    <w:multiLevelType w:val="hybridMultilevel"/>
    <w:tmpl w:val="76982C92"/>
    <w:lvl w:ilvl="0" w:tplc="D56C3D64">
      <w:numFmt w:val="bullet"/>
      <w:lvlText w:val="-"/>
      <w:lvlJc w:val="left"/>
      <w:pPr>
        <w:ind w:left="720" w:hanging="360"/>
      </w:pPr>
      <w:rPr>
        <w:rFonts w:ascii="Palatino Linotype" w:eastAsiaTheme="minorHAnsi" w:hAnsi="Palatino Linotyp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7B6734"/>
    <w:multiLevelType w:val="multilevel"/>
    <w:tmpl w:val="3D6019A4"/>
    <w:lvl w:ilvl="0">
      <w:start w:val="1"/>
      <w:numFmt w:val="upperLetter"/>
      <w:pStyle w:val="Appendixtitle"/>
      <w:suff w:val="space"/>
      <w:lvlText w:val="Appendix %1: "/>
      <w:lvlJc w:val="left"/>
      <w:pPr>
        <w:ind w:left="360" w:hanging="360"/>
      </w:pPr>
      <w:rPr>
        <w:rFonts w:hint="default"/>
      </w:rPr>
    </w:lvl>
    <w:lvl w:ilvl="1">
      <w:start w:val="1"/>
      <w:numFmt w:val="none"/>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6" w15:restartNumberingAfterBreak="0">
    <w:nsid w:val="1F855A1C"/>
    <w:multiLevelType w:val="hybridMultilevel"/>
    <w:tmpl w:val="D01E9198"/>
    <w:lvl w:ilvl="0" w:tplc="0BAE6980">
      <w:numFmt w:val="bullet"/>
      <w:lvlText w:val="-"/>
      <w:lvlJc w:val="left"/>
      <w:pPr>
        <w:ind w:left="720" w:hanging="360"/>
      </w:pPr>
      <w:rPr>
        <w:rFonts w:ascii="Palatino Linotype" w:eastAsiaTheme="minorHAnsi" w:hAnsi="Palatino Linotyp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E669DA"/>
    <w:multiLevelType w:val="multilevel"/>
    <w:tmpl w:val="BAA0400A"/>
    <w:lvl w:ilvl="0">
      <w:start w:val="1"/>
      <w:numFmt w:val="upperLetter"/>
      <w:lvlText w:val="Appendix %1: "/>
      <w:lvlJc w:val="left"/>
      <w:pPr>
        <w:ind w:left="360" w:hanging="360"/>
      </w:pPr>
      <w:rPr>
        <w:rFonts w:hint="default"/>
      </w:rPr>
    </w:lvl>
    <w:lvl w:ilvl="1">
      <w:start w:val="1"/>
      <w:numFmt w:val="none"/>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8" w15:restartNumberingAfterBreak="0">
    <w:nsid w:val="454406FF"/>
    <w:multiLevelType w:val="hybridMultilevel"/>
    <w:tmpl w:val="3CD2CC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7E01C0C"/>
    <w:multiLevelType w:val="multilevel"/>
    <w:tmpl w:val="1C6837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9D06A17"/>
    <w:multiLevelType w:val="multilevel"/>
    <w:tmpl w:val="0409001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2FA4C50"/>
    <w:multiLevelType w:val="multilevel"/>
    <w:tmpl w:val="C3A4E5A0"/>
    <w:styleLink w:val="zListBulletscontroller"/>
    <w:lvl w:ilvl="0">
      <w:start w:val="1"/>
      <w:numFmt w:val="none"/>
      <w:pStyle w:val="ListBullet"/>
      <w:lvlText w:val="•"/>
      <w:lvlJc w:val="left"/>
      <w:pPr>
        <w:tabs>
          <w:tab w:val="num" w:pos="357"/>
        </w:tabs>
        <w:ind w:left="360" w:hanging="360"/>
      </w:pPr>
      <w:rPr>
        <w:rFonts w:asciiTheme="minorHAnsi" w:hAnsiTheme="minorHAnsi" w:hint="default"/>
        <w:color w:val="auto"/>
      </w:rPr>
    </w:lvl>
    <w:lvl w:ilvl="1">
      <w:start w:val="1"/>
      <w:numFmt w:val="none"/>
      <w:pStyle w:val="ListBullet2"/>
      <w:lvlText w:val="•"/>
      <w:lvlJc w:val="left"/>
      <w:pPr>
        <w:ind w:left="720" w:hanging="360"/>
      </w:pPr>
      <w:rPr>
        <w:rFonts w:ascii="Cambria (Theme Body)" w:hAnsi="Cambria (Theme Body)" w:hint="default"/>
      </w:rPr>
    </w:lvl>
    <w:lvl w:ilvl="2">
      <w:start w:val="1"/>
      <w:numFmt w:val="none"/>
      <w:pStyle w:val="ListBullet3"/>
      <w:lvlText w:val="•"/>
      <w:lvlJc w:val="left"/>
      <w:pPr>
        <w:ind w:left="1080" w:hanging="360"/>
      </w:pPr>
      <w:rPr>
        <w:rFonts w:ascii="Cambria (Theme Body)" w:hAnsi="Cambria (Theme Body)" w:hint="default"/>
      </w:rPr>
    </w:lvl>
    <w:lvl w:ilvl="3">
      <w:start w:val="1"/>
      <w:numFmt w:val="none"/>
      <w:pStyle w:val="ListBullet4"/>
      <w:lvlText w:val="•"/>
      <w:lvlJc w:val="left"/>
      <w:pPr>
        <w:ind w:left="1440" w:hanging="360"/>
      </w:pPr>
      <w:rPr>
        <w:rFonts w:ascii="Cambria (Theme Body)" w:hAnsi="Cambria (Theme Body)" w:hint="default"/>
      </w:rPr>
    </w:lvl>
    <w:lvl w:ilvl="4">
      <w:start w:val="1"/>
      <w:numFmt w:val="none"/>
      <w:pStyle w:val="ListBullet5"/>
      <w:lvlText w:val="•"/>
      <w:lvlJc w:val="left"/>
      <w:pPr>
        <w:ind w:left="1800" w:hanging="360"/>
      </w:pPr>
      <w:rPr>
        <w:rFonts w:ascii="Cambria (Theme Body)" w:hAnsi="Cambria (Theme Body)"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2" w15:restartNumberingAfterBreak="0">
    <w:nsid w:val="635F11C4"/>
    <w:multiLevelType w:val="multilevel"/>
    <w:tmpl w:val="A05EABA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0"/>
  </w:num>
  <w:num w:numId="2">
    <w:abstractNumId w:val="10"/>
  </w:num>
  <w:num w:numId="3">
    <w:abstractNumId w:val="21"/>
  </w:num>
  <w:num w:numId="4">
    <w:abstractNumId w:val="8"/>
  </w:num>
  <w:num w:numId="5">
    <w:abstractNumId w:val="21"/>
  </w:num>
  <w:num w:numId="6">
    <w:abstractNumId w:val="7"/>
  </w:num>
  <w:num w:numId="7">
    <w:abstractNumId w:val="21"/>
  </w:num>
  <w:num w:numId="8">
    <w:abstractNumId w:val="6"/>
  </w:num>
  <w:num w:numId="9">
    <w:abstractNumId w:val="21"/>
  </w:num>
  <w:num w:numId="10">
    <w:abstractNumId w:val="5"/>
  </w:num>
  <w:num w:numId="11">
    <w:abstractNumId w:val="21"/>
  </w:num>
  <w:num w:numId="12">
    <w:abstractNumId w:val="21"/>
  </w:num>
  <w:num w:numId="13">
    <w:abstractNumId w:val="11"/>
  </w:num>
  <w:num w:numId="14">
    <w:abstractNumId w:val="13"/>
  </w:num>
  <w:num w:numId="15">
    <w:abstractNumId w:val="19"/>
  </w:num>
  <w:num w:numId="16">
    <w:abstractNumId w:val="15"/>
  </w:num>
  <w:num w:numId="17">
    <w:abstractNumId w:val="22"/>
  </w:num>
  <w:num w:numId="18">
    <w:abstractNumId w:val="17"/>
  </w:num>
  <w:num w:numId="19">
    <w:abstractNumId w:val="9"/>
  </w:num>
  <w:num w:numId="20">
    <w:abstractNumId w:val="4"/>
  </w:num>
  <w:num w:numId="21">
    <w:abstractNumId w:val="3"/>
  </w:num>
  <w:num w:numId="22">
    <w:abstractNumId w:val="2"/>
  </w:num>
  <w:num w:numId="23">
    <w:abstractNumId w:val="1"/>
  </w:num>
  <w:num w:numId="24">
    <w:abstractNumId w:val="0"/>
  </w:num>
  <w:num w:numId="25">
    <w:abstractNumId w:val="22"/>
  </w:num>
  <w:num w:numId="26">
    <w:abstractNumId w:val="22"/>
  </w:num>
  <w:num w:numId="27">
    <w:abstractNumId w:val="22"/>
  </w:num>
  <w:num w:numId="28">
    <w:abstractNumId w:val="22"/>
  </w:num>
  <w:num w:numId="29">
    <w:abstractNumId w:val="22"/>
  </w:num>
  <w:num w:numId="30">
    <w:abstractNumId w:val="22"/>
  </w:num>
  <w:num w:numId="31">
    <w:abstractNumId w:val="10"/>
  </w:num>
  <w:num w:numId="32">
    <w:abstractNumId w:val="21"/>
  </w:num>
  <w:num w:numId="33">
    <w:abstractNumId w:val="15"/>
  </w:num>
  <w:num w:numId="34">
    <w:abstractNumId w:val="14"/>
  </w:num>
  <w:num w:numId="35">
    <w:abstractNumId w:val="16"/>
  </w:num>
  <w:num w:numId="36">
    <w:abstractNumId w:val="18"/>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igatureDocument" w:val="0"/>
  </w:docVars>
  <w:rsids>
    <w:rsidRoot w:val="0054252A"/>
    <w:rsid w:val="0001275E"/>
    <w:rsid w:val="0002617E"/>
    <w:rsid w:val="00074BCE"/>
    <w:rsid w:val="000C1B11"/>
    <w:rsid w:val="001470CF"/>
    <w:rsid w:val="0015294D"/>
    <w:rsid w:val="00187E8E"/>
    <w:rsid w:val="002020E3"/>
    <w:rsid w:val="00232FB7"/>
    <w:rsid w:val="00251E82"/>
    <w:rsid w:val="00270917"/>
    <w:rsid w:val="002C6565"/>
    <w:rsid w:val="002E0581"/>
    <w:rsid w:val="002E4414"/>
    <w:rsid w:val="002F1BEB"/>
    <w:rsid w:val="00302154"/>
    <w:rsid w:val="00396620"/>
    <w:rsid w:val="003A7F3B"/>
    <w:rsid w:val="003D7804"/>
    <w:rsid w:val="003E0EB1"/>
    <w:rsid w:val="003E4700"/>
    <w:rsid w:val="003F514F"/>
    <w:rsid w:val="0040551B"/>
    <w:rsid w:val="00432276"/>
    <w:rsid w:val="00490E5F"/>
    <w:rsid w:val="004A2F89"/>
    <w:rsid w:val="004B0ACF"/>
    <w:rsid w:val="004D0241"/>
    <w:rsid w:val="004F5431"/>
    <w:rsid w:val="00532E5A"/>
    <w:rsid w:val="0054252A"/>
    <w:rsid w:val="005843E6"/>
    <w:rsid w:val="00587301"/>
    <w:rsid w:val="005A676E"/>
    <w:rsid w:val="0060077B"/>
    <w:rsid w:val="006364A3"/>
    <w:rsid w:val="00641B54"/>
    <w:rsid w:val="00646F18"/>
    <w:rsid w:val="00666344"/>
    <w:rsid w:val="00690A5E"/>
    <w:rsid w:val="007167B7"/>
    <w:rsid w:val="00753C8F"/>
    <w:rsid w:val="00781D5B"/>
    <w:rsid w:val="007B38B2"/>
    <w:rsid w:val="007C4173"/>
    <w:rsid w:val="007D3DD8"/>
    <w:rsid w:val="007F1509"/>
    <w:rsid w:val="00814FF5"/>
    <w:rsid w:val="00826A18"/>
    <w:rsid w:val="00831702"/>
    <w:rsid w:val="008651CB"/>
    <w:rsid w:val="00880FAD"/>
    <w:rsid w:val="008A0AC3"/>
    <w:rsid w:val="008A7CBA"/>
    <w:rsid w:val="008D3990"/>
    <w:rsid w:val="008D45F3"/>
    <w:rsid w:val="008F79C5"/>
    <w:rsid w:val="0092647A"/>
    <w:rsid w:val="009372F5"/>
    <w:rsid w:val="0095364D"/>
    <w:rsid w:val="0096564A"/>
    <w:rsid w:val="00983D54"/>
    <w:rsid w:val="009C6D84"/>
    <w:rsid w:val="009E18B0"/>
    <w:rsid w:val="009F6386"/>
    <w:rsid w:val="00A21638"/>
    <w:rsid w:val="00A23B7C"/>
    <w:rsid w:val="00A3726D"/>
    <w:rsid w:val="00A41127"/>
    <w:rsid w:val="00A41984"/>
    <w:rsid w:val="00A44CEC"/>
    <w:rsid w:val="00A94F2A"/>
    <w:rsid w:val="00AD1FC6"/>
    <w:rsid w:val="00AD7E41"/>
    <w:rsid w:val="00AE0D42"/>
    <w:rsid w:val="00AE3D3E"/>
    <w:rsid w:val="00B3647F"/>
    <w:rsid w:val="00B4599D"/>
    <w:rsid w:val="00B63C55"/>
    <w:rsid w:val="00BB4879"/>
    <w:rsid w:val="00BC58B9"/>
    <w:rsid w:val="00BD4439"/>
    <w:rsid w:val="00BF495A"/>
    <w:rsid w:val="00C068D2"/>
    <w:rsid w:val="00C07512"/>
    <w:rsid w:val="00C151B1"/>
    <w:rsid w:val="00C176AA"/>
    <w:rsid w:val="00C32DBD"/>
    <w:rsid w:val="00C351EB"/>
    <w:rsid w:val="00C42B6A"/>
    <w:rsid w:val="00C42F13"/>
    <w:rsid w:val="00C74508"/>
    <w:rsid w:val="00CB1ED3"/>
    <w:rsid w:val="00CE4245"/>
    <w:rsid w:val="00D11406"/>
    <w:rsid w:val="00D1637F"/>
    <w:rsid w:val="00D17004"/>
    <w:rsid w:val="00D317A6"/>
    <w:rsid w:val="00D55E62"/>
    <w:rsid w:val="00D65C9D"/>
    <w:rsid w:val="00D77DE8"/>
    <w:rsid w:val="00D8250D"/>
    <w:rsid w:val="00DA52BE"/>
    <w:rsid w:val="00DA7EFA"/>
    <w:rsid w:val="00DE3486"/>
    <w:rsid w:val="00DE4495"/>
    <w:rsid w:val="00E37775"/>
    <w:rsid w:val="00E41504"/>
    <w:rsid w:val="00E72D57"/>
    <w:rsid w:val="00EA50DF"/>
    <w:rsid w:val="00EE6055"/>
    <w:rsid w:val="00EE75E8"/>
    <w:rsid w:val="00F0024D"/>
    <w:rsid w:val="00F15AB2"/>
    <w:rsid w:val="00F17C00"/>
    <w:rsid w:val="00F36817"/>
    <w:rsid w:val="00F45F18"/>
    <w:rsid w:val="00F51CA2"/>
    <w:rsid w:val="00F73C69"/>
    <w:rsid w:val="00F7564D"/>
    <w:rsid w:val="00F82E7D"/>
    <w:rsid w:val="00F97626"/>
    <w:rsid w:val="00FB63BB"/>
    <w:rsid w:val="00FD7B2A"/>
    <w:rsid w:val="00FF6403"/>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61E1FD"/>
  <w15:chartTrackingRefBased/>
  <w15:docId w15:val="{D92DA14D-07FB-2047-8B69-8A1A08113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iPriority="9"/>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iPriority="99" w:unhideWhenUsed="1" w:qFormat="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87E8E"/>
    <w:pPr>
      <w:spacing w:before="200"/>
      <w:jc w:val="both"/>
    </w:pPr>
    <w:rPr>
      <w:sz w:val="22"/>
      <w:lang w:val="en-US"/>
    </w:rPr>
  </w:style>
  <w:style w:type="paragraph" w:styleId="Heading1">
    <w:name w:val="heading 1"/>
    <w:basedOn w:val="Normal"/>
    <w:next w:val="Normal"/>
    <w:link w:val="Heading1Char"/>
    <w:uiPriority w:val="9"/>
    <w:qFormat/>
    <w:rsid w:val="00187E8E"/>
    <w:pPr>
      <w:keepNext/>
      <w:keepLines/>
      <w:numPr>
        <w:numId w:val="30"/>
      </w:numPr>
      <w:spacing w:before="420" w:after="200"/>
      <w:contextualSpacing/>
      <w:outlineLvl w:val="0"/>
    </w:pPr>
    <w:rPr>
      <w:rFonts w:asciiTheme="majorHAnsi" w:eastAsiaTheme="majorEastAsia" w:hAnsiTheme="majorHAnsi" w:cstheme="majorBidi"/>
      <w:b/>
      <w:bCs/>
      <w:kern w:val="28"/>
      <w:sz w:val="32"/>
      <w:szCs w:val="32"/>
    </w:rPr>
  </w:style>
  <w:style w:type="paragraph" w:styleId="Heading2">
    <w:name w:val="heading 2"/>
    <w:basedOn w:val="Heading1"/>
    <w:next w:val="Normal"/>
    <w:link w:val="Heading2Char"/>
    <w:unhideWhenUsed/>
    <w:qFormat/>
    <w:rsid w:val="00BD4439"/>
    <w:pPr>
      <w:numPr>
        <w:ilvl w:val="1"/>
      </w:numPr>
      <w:spacing w:before="200"/>
      <w:outlineLvl w:val="1"/>
    </w:pPr>
    <w:rPr>
      <w:bCs w:val="0"/>
      <w:sz w:val="28"/>
      <w:szCs w:val="26"/>
    </w:rPr>
  </w:style>
  <w:style w:type="paragraph" w:styleId="Heading3">
    <w:name w:val="heading 3"/>
    <w:basedOn w:val="Heading2"/>
    <w:next w:val="Normal"/>
    <w:link w:val="Heading3Char"/>
    <w:unhideWhenUsed/>
    <w:qFormat/>
    <w:rsid w:val="00187E8E"/>
    <w:pPr>
      <w:numPr>
        <w:ilvl w:val="2"/>
      </w:numPr>
      <w:outlineLvl w:val="2"/>
    </w:pPr>
    <w:rPr>
      <w:bCs/>
      <w:sz w:val="24"/>
    </w:rPr>
  </w:style>
  <w:style w:type="paragraph" w:styleId="Heading4">
    <w:name w:val="heading 4"/>
    <w:basedOn w:val="Heading3"/>
    <w:next w:val="Normal"/>
    <w:link w:val="Heading4Char"/>
    <w:uiPriority w:val="9"/>
    <w:unhideWhenUsed/>
    <w:rsid w:val="009E18B0"/>
    <w:pPr>
      <w:numPr>
        <w:ilvl w:val="3"/>
      </w:numPr>
      <w:outlineLvl w:val="3"/>
    </w:pPr>
    <w:rPr>
      <w:bCs w:val="0"/>
      <w:iCs/>
    </w:rPr>
  </w:style>
  <w:style w:type="paragraph" w:styleId="Heading5">
    <w:name w:val="heading 5"/>
    <w:basedOn w:val="Heading4"/>
    <w:next w:val="Normal"/>
    <w:link w:val="Heading5Char"/>
    <w:uiPriority w:val="9"/>
    <w:semiHidden/>
    <w:unhideWhenUsed/>
    <w:rsid w:val="009E18B0"/>
    <w:pPr>
      <w:numPr>
        <w:ilvl w:val="4"/>
      </w:numPr>
      <w:outlineLvl w:val="4"/>
    </w:pPr>
  </w:style>
  <w:style w:type="paragraph" w:styleId="Heading6">
    <w:name w:val="heading 6"/>
    <w:basedOn w:val="Heading5"/>
    <w:next w:val="Normal"/>
    <w:link w:val="Heading6Char"/>
    <w:uiPriority w:val="9"/>
    <w:semiHidden/>
    <w:unhideWhenUsed/>
    <w:qFormat/>
    <w:rsid w:val="00BD4439"/>
    <w:pPr>
      <w:numPr>
        <w:ilvl w:val="5"/>
      </w:numPr>
      <w:outlineLvl w:val="5"/>
    </w:pPr>
    <w:rPr>
      <w:iCs w:val="0"/>
    </w:rPr>
  </w:style>
  <w:style w:type="paragraph" w:styleId="Heading7">
    <w:name w:val="heading 7"/>
    <w:basedOn w:val="Heading6"/>
    <w:next w:val="Normal"/>
    <w:link w:val="Heading7Char"/>
    <w:uiPriority w:val="9"/>
    <w:semiHidden/>
    <w:unhideWhenUsed/>
    <w:qFormat/>
    <w:rsid w:val="00187E8E"/>
    <w:pPr>
      <w:numPr>
        <w:ilvl w:val="6"/>
      </w:numPr>
      <w:outlineLvl w:val="6"/>
    </w:pPr>
    <w:rPr>
      <w:iCs/>
    </w:rPr>
  </w:style>
  <w:style w:type="paragraph" w:styleId="Heading8">
    <w:name w:val="heading 8"/>
    <w:basedOn w:val="Heading7"/>
    <w:next w:val="Normal"/>
    <w:link w:val="Heading8Char"/>
    <w:uiPriority w:val="9"/>
    <w:semiHidden/>
    <w:unhideWhenUsed/>
    <w:qFormat/>
    <w:rsid w:val="00187E8E"/>
    <w:pPr>
      <w:numPr>
        <w:ilvl w:val="7"/>
        <w:numId w:val="31"/>
      </w:numPr>
      <w:tabs>
        <w:tab w:val="clear" w:pos="360"/>
      </w:tabs>
      <w:ind w:left="1440" w:hanging="1440"/>
      <w:outlineLvl w:val="7"/>
    </w:pPr>
    <w:rPr>
      <w:szCs w:val="20"/>
    </w:rPr>
  </w:style>
  <w:style w:type="paragraph" w:styleId="Heading9">
    <w:name w:val="heading 9"/>
    <w:basedOn w:val="Heading8"/>
    <w:next w:val="Normal"/>
    <w:link w:val="Heading9Char"/>
    <w:uiPriority w:val="9"/>
    <w:semiHidden/>
    <w:unhideWhenUsed/>
    <w:qFormat/>
    <w:rsid w:val="00187E8E"/>
    <w:pPr>
      <w:numPr>
        <w:ilvl w:val="8"/>
        <w:numId w:val="2"/>
      </w:numPr>
      <w:tabs>
        <w:tab w:val="clear" w:pos="360"/>
      </w:tabs>
      <w:ind w:left="1584" w:hanging="1584"/>
      <w:outlineLvl w:val="8"/>
    </w:pPr>
    <w:rPr>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E8E"/>
    <w:rPr>
      <w:rFonts w:asciiTheme="majorHAnsi" w:eastAsiaTheme="majorEastAsia" w:hAnsiTheme="majorHAnsi" w:cstheme="majorBidi"/>
      <w:b/>
      <w:bCs/>
      <w:kern w:val="28"/>
      <w:sz w:val="32"/>
      <w:szCs w:val="32"/>
      <w:lang w:val="en-US"/>
    </w:rPr>
  </w:style>
  <w:style w:type="character" w:customStyle="1" w:styleId="Heading2Char">
    <w:name w:val="Heading 2 Char"/>
    <w:basedOn w:val="DefaultParagraphFont"/>
    <w:link w:val="Heading2"/>
    <w:rsid w:val="00BD4439"/>
    <w:rPr>
      <w:rFonts w:asciiTheme="majorHAnsi" w:eastAsiaTheme="majorEastAsia" w:hAnsiTheme="majorHAnsi" w:cstheme="majorBidi"/>
      <w:b/>
      <w:kern w:val="28"/>
      <w:sz w:val="28"/>
      <w:szCs w:val="26"/>
      <w:lang w:val="en-US"/>
    </w:rPr>
  </w:style>
  <w:style w:type="character" w:customStyle="1" w:styleId="Heading3Char">
    <w:name w:val="Heading 3 Char"/>
    <w:basedOn w:val="DefaultParagraphFont"/>
    <w:link w:val="Heading3"/>
    <w:rsid w:val="00187E8E"/>
    <w:rPr>
      <w:rFonts w:asciiTheme="majorHAnsi" w:eastAsiaTheme="majorEastAsia" w:hAnsiTheme="majorHAnsi" w:cstheme="majorBidi"/>
      <w:b/>
      <w:bCs/>
      <w:kern w:val="28"/>
      <w:szCs w:val="26"/>
      <w:lang w:val="en-US"/>
    </w:rPr>
  </w:style>
  <w:style w:type="character" w:customStyle="1" w:styleId="Heading4Char">
    <w:name w:val="Heading 4 Char"/>
    <w:basedOn w:val="DefaultParagraphFont"/>
    <w:link w:val="Heading4"/>
    <w:uiPriority w:val="9"/>
    <w:rsid w:val="009E18B0"/>
    <w:rPr>
      <w:rFonts w:asciiTheme="majorHAnsi" w:eastAsiaTheme="majorEastAsia" w:hAnsiTheme="majorHAnsi" w:cstheme="majorBidi"/>
      <w:b/>
      <w:iCs/>
      <w:kern w:val="28"/>
      <w:szCs w:val="26"/>
      <w:lang w:val="en-US"/>
    </w:rPr>
  </w:style>
  <w:style w:type="character" w:customStyle="1" w:styleId="Heading5Char">
    <w:name w:val="Heading 5 Char"/>
    <w:basedOn w:val="DefaultParagraphFont"/>
    <w:link w:val="Heading5"/>
    <w:uiPriority w:val="9"/>
    <w:semiHidden/>
    <w:rsid w:val="009E18B0"/>
    <w:rPr>
      <w:rFonts w:asciiTheme="majorHAnsi" w:eastAsiaTheme="majorEastAsia" w:hAnsiTheme="majorHAnsi" w:cstheme="majorBidi"/>
      <w:b/>
      <w:iCs/>
      <w:kern w:val="28"/>
      <w:szCs w:val="26"/>
    </w:rPr>
  </w:style>
  <w:style w:type="character" w:customStyle="1" w:styleId="Heading6Char">
    <w:name w:val="Heading 6 Char"/>
    <w:basedOn w:val="DefaultParagraphFont"/>
    <w:link w:val="Heading6"/>
    <w:uiPriority w:val="9"/>
    <w:semiHidden/>
    <w:rsid w:val="00BD4439"/>
    <w:rPr>
      <w:rFonts w:asciiTheme="majorHAnsi" w:eastAsiaTheme="majorEastAsia" w:hAnsiTheme="majorHAnsi" w:cstheme="majorBidi"/>
      <w:b/>
      <w:kern w:val="28"/>
      <w:szCs w:val="26"/>
      <w:lang w:val="en-US"/>
    </w:rPr>
  </w:style>
  <w:style w:type="character" w:customStyle="1" w:styleId="Heading7Char">
    <w:name w:val="Heading 7 Char"/>
    <w:basedOn w:val="DefaultParagraphFont"/>
    <w:link w:val="Heading7"/>
    <w:uiPriority w:val="9"/>
    <w:semiHidden/>
    <w:rsid w:val="00187E8E"/>
    <w:rPr>
      <w:rFonts w:asciiTheme="majorHAnsi" w:eastAsiaTheme="majorEastAsia" w:hAnsiTheme="majorHAnsi" w:cstheme="majorBidi"/>
      <w:b/>
      <w:iCs/>
      <w:kern w:val="28"/>
      <w:szCs w:val="26"/>
    </w:rPr>
  </w:style>
  <w:style w:type="character" w:customStyle="1" w:styleId="Heading8Char">
    <w:name w:val="Heading 8 Char"/>
    <w:basedOn w:val="DefaultParagraphFont"/>
    <w:link w:val="Heading8"/>
    <w:uiPriority w:val="9"/>
    <w:semiHidden/>
    <w:rsid w:val="00187E8E"/>
    <w:rPr>
      <w:rFonts w:asciiTheme="majorHAnsi" w:eastAsiaTheme="majorEastAsia" w:hAnsiTheme="majorHAnsi" w:cstheme="majorBidi"/>
      <w:b/>
      <w:iCs/>
      <w:kern w:val="28"/>
      <w:szCs w:val="20"/>
    </w:rPr>
  </w:style>
  <w:style w:type="character" w:customStyle="1" w:styleId="Heading9Char">
    <w:name w:val="Heading 9 Char"/>
    <w:basedOn w:val="DefaultParagraphFont"/>
    <w:link w:val="Heading9"/>
    <w:uiPriority w:val="9"/>
    <w:semiHidden/>
    <w:rsid w:val="00187E8E"/>
    <w:rPr>
      <w:rFonts w:asciiTheme="majorHAnsi" w:eastAsiaTheme="majorEastAsia" w:hAnsiTheme="majorHAnsi" w:cstheme="majorBidi"/>
      <w:b/>
      <w:kern w:val="28"/>
      <w:szCs w:val="20"/>
    </w:rPr>
  </w:style>
  <w:style w:type="paragraph" w:styleId="ListBullet">
    <w:name w:val="List Bullet"/>
    <w:basedOn w:val="Normal"/>
    <w:uiPriority w:val="99"/>
    <w:unhideWhenUsed/>
    <w:qFormat/>
    <w:rsid w:val="00187E8E"/>
    <w:pPr>
      <w:numPr>
        <w:numId w:val="32"/>
      </w:numPr>
    </w:pPr>
  </w:style>
  <w:style w:type="paragraph" w:styleId="ListBullet2">
    <w:name w:val="List Bullet 2"/>
    <w:basedOn w:val="Normal"/>
    <w:rsid w:val="004D0241"/>
    <w:pPr>
      <w:numPr>
        <w:ilvl w:val="1"/>
        <w:numId w:val="32"/>
      </w:numPr>
    </w:pPr>
  </w:style>
  <w:style w:type="paragraph" w:styleId="ListBullet3">
    <w:name w:val="List Bullet 3"/>
    <w:basedOn w:val="Normal"/>
    <w:rsid w:val="004D0241"/>
    <w:pPr>
      <w:numPr>
        <w:ilvl w:val="2"/>
        <w:numId w:val="32"/>
      </w:numPr>
    </w:pPr>
  </w:style>
  <w:style w:type="paragraph" w:styleId="ListBullet4">
    <w:name w:val="List Bullet 4"/>
    <w:basedOn w:val="Normal"/>
    <w:rsid w:val="004D0241"/>
    <w:pPr>
      <w:numPr>
        <w:ilvl w:val="3"/>
        <w:numId w:val="32"/>
      </w:numPr>
    </w:pPr>
  </w:style>
  <w:style w:type="paragraph" w:styleId="ListBullet5">
    <w:name w:val="List Bullet 5"/>
    <w:basedOn w:val="Normal"/>
    <w:rsid w:val="004D0241"/>
    <w:pPr>
      <w:numPr>
        <w:ilvl w:val="4"/>
        <w:numId w:val="32"/>
      </w:numPr>
    </w:pPr>
  </w:style>
  <w:style w:type="numbering" w:customStyle="1" w:styleId="zInnovianumberingliststyle">
    <w:name w:val="zInnovia numbering (list style)"/>
    <w:rsid w:val="004D0241"/>
  </w:style>
  <w:style w:type="numbering" w:customStyle="1" w:styleId="zListBulletscontroller">
    <w:name w:val="zList Bullets controller"/>
    <w:basedOn w:val="NoList"/>
    <w:rsid w:val="004D0241"/>
    <w:pPr>
      <w:numPr>
        <w:numId w:val="3"/>
      </w:numPr>
    </w:pPr>
  </w:style>
  <w:style w:type="paragraph" w:styleId="Header">
    <w:name w:val="header"/>
    <w:basedOn w:val="Normal"/>
    <w:link w:val="HeaderChar"/>
    <w:unhideWhenUsed/>
    <w:rsid w:val="004A2F89"/>
    <w:pPr>
      <w:tabs>
        <w:tab w:val="center" w:pos="4320"/>
        <w:tab w:val="right" w:pos="8640"/>
      </w:tabs>
      <w:spacing w:before="0"/>
    </w:pPr>
  </w:style>
  <w:style w:type="paragraph" w:customStyle="1" w:styleId="iiDisclaimer">
    <w:name w:val="iiDisclaimer"/>
    <w:basedOn w:val="Normal"/>
    <w:rsid w:val="004D0241"/>
    <w:pPr>
      <w:jc w:val="center"/>
    </w:pPr>
    <w:rPr>
      <w:sz w:val="18"/>
    </w:rPr>
  </w:style>
  <w:style w:type="character" w:customStyle="1" w:styleId="tobtitleChar">
    <w:name w:val="tob title Char"/>
    <w:basedOn w:val="DefaultParagraphFont"/>
    <w:link w:val="tobtitle"/>
    <w:rsid w:val="00C151B1"/>
    <w:rPr>
      <w:b/>
      <w:noProof/>
      <w:sz w:val="28"/>
      <w:lang w:val="en-US"/>
    </w:rPr>
  </w:style>
  <w:style w:type="paragraph" w:customStyle="1" w:styleId="tob1body">
    <w:name w:val="tob1body"/>
    <w:basedOn w:val="Normal"/>
    <w:rsid w:val="004D0241"/>
    <w:pPr>
      <w:tabs>
        <w:tab w:val="left" w:pos="289"/>
      </w:tabs>
      <w:spacing w:before="0" w:after="80"/>
    </w:pPr>
    <w:rPr>
      <w:sz w:val="18"/>
    </w:rPr>
  </w:style>
  <w:style w:type="paragraph" w:customStyle="1" w:styleId="tobtitle">
    <w:name w:val="tob title"/>
    <w:basedOn w:val="Normal"/>
    <w:next w:val="Normal"/>
    <w:link w:val="tobtitleChar"/>
    <w:rsid w:val="00C151B1"/>
    <w:pPr>
      <w:pageBreakBefore/>
      <w:spacing w:before="0" w:after="240"/>
      <w:jc w:val="center"/>
      <w:outlineLvl w:val="0"/>
    </w:pPr>
    <w:rPr>
      <w:b/>
      <w:noProof/>
      <w:sz w:val="28"/>
    </w:rPr>
  </w:style>
  <w:style w:type="paragraph" w:customStyle="1" w:styleId="tob1footer">
    <w:name w:val="tob1footer"/>
    <w:basedOn w:val="Normal"/>
    <w:rsid w:val="004D0241"/>
    <w:pPr>
      <w:pBdr>
        <w:top w:val="single" w:sz="6" w:space="1" w:color="auto"/>
      </w:pBdr>
      <w:tabs>
        <w:tab w:val="right" w:pos="9718"/>
      </w:tabs>
      <w:spacing w:before="0"/>
    </w:pPr>
    <w:rPr>
      <w:sz w:val="16"/>
    </w:rPr>
  </w:style>
  <w:style w:type="paragraph" w:customStyle="1" w:styleId="tob1head">
    <w:name w:val="tob1head"/>
    <w:basedOn w:val="tob1body"/>
    <w:rsid w:val="004D0241"/>
    <w:pPr>
      <w:keepNext/>
      <w:keepLines/>
      <w:spacing w:after="0"/>
    </w:pPr>
    <w:rPr>
      <w:b/>
    </w:rPr>
  </w:style>
  <w:style w:type="paragraph" w:customStyle="1" w:styleId="tob1list">
    <w:name w:val="tob1list"/>
    <w:basedOn w:val="tob1body"/>
    <w:rsid w:val="004D0241"/>
    <w:pPr>
      <w:spacing w:after="60"/>
    </w:pPr>
  </w:style>
  <w:style w:type="character" w:customStyle="1" w:styleId="HeaderChar">
    <w:name w:val="Header Char"/>
    <w:basedOn w:val="DefaultParagraphFont"/>
    <w:link w:val="Header"/>
    <w:uiPriority w:val="99"/>
    <w:semiHidden/>
    <w:rsid w:val="004A2F89"/>
    <w:rPr>
      <w:sz w:val="22"/>
    </w:rPr>
  </w:style>
  <w:style w:type="paragraph" w:styleId="Footer">
    <w:name w:val="footer"/>
    <w:basedOn w:val="Normal"/>
    <w:link w:val="FooterChar"/>
    <w:unhideWhenUsed/>
    <w:rsid w:val="004A2F89"/>
    <w:pPr>
      <w:tabs>
        <w:tab w:val="center" w:pos="4320"/>
        <w:tab w:val="right" w:pos="8640"/>
      </w:tabs>
      <w:spacing w:before="0"/>
    </w:pPr>
  </w:style>
  <w:style w:type="character" w:customStyle="1" w:styleId="FooterChar">
    <w:name w:val="Footer Char"/>
    <w:basedOn w:val="DefaultParagraphFont"/>
    <w:link w:val="Footer"/>
    <w:uiPriority w:val="99"/>
    <w:rsid w:val="004A2F89"/>
    <w:rPr>
      <w:sz w:val="22"/>
    </w:rPr>
  </w:style>
  <w:style w:type="paragraph" w:styleId="Title">
    <w:name w:val="Title"/>
    <w:basedOn w:val="Normal"/>
    <w:link w:val="TitleChar"/>
    <w:qFormat/>
    <w:rsid w:val="00BD4439"/>
    <w:pPr>
      <w:spacing w:before="100" w:after="100"/>
      <w:jc w:val="center"/>
    </w:pPr>
    <w:rPr>
      <w:rFonts w:eastAsia="Times New Roman" w:cs="Times New Roman"/>
      <w:b/>
      <w:sz w:val="32"/>
      <w:szCs w:val="20"/>
    </w:rPr>
  </w:style>
  <w:style w:type="character" w:customStyle="1" w:styleId="TitleChar">
    <w:name w:val="Title Char"/>
    <w:basedOn w:val="DefaultParagraphFont"/>
    <w:link w:val="Title"/>
    <w:rsid w:val="00BD4439"/>
    <w:rPr>
      <w:rFonts w:eastAsia="Times New Roman" w:cs="Times New Roman"/>
      <w:b/>
      <w:sz w:val="32"/>
      <w:szCs w:val="20"/>
      <w:lang w:val="en-US"/>
    </w:rPr>
  </w:style>
  <w:style w:type="paragraph" w:styleId="TOC1">
    <w:name w:val="toc 1"/>
    <w:basedOn w:val="Normal"/>
    <w:next w:val="Normal"/>
    <w:uiPriority w:val="39"/>
    <w:rsid w:val="003A7F3B"/>
    <w:pPr>
      <w:spacing w:before="360"/>
      <w:ind w:left="720" w:hanging="720"/>
      <w:jc w:val="left"/>
    </w:pPr>
    <w:rPr>
      <w:rFonts w:eastAsia="Times New Roman" w:cs="Times New Roman"/>
      <w:b/>
      <w:szCs w:val="20"/>
    </w:rPr>
  </w:style>
  <w:style w:type="paragraph" w:styleId="TOC2">
    <w:name w:val="toc 2"/>
    <w:basedOn w:val="TOC1"/>
    <w:next w:val="Normal"/>
    <w:uiPriority w:val="39"/>
    <w:rsid w:val="003A7F3B"/>
    <w:pPr>
      <w:spacing w:before="100" w:after="100"/>
    </w:pPr>
    <w:rPr>
      <w:b w:val="0"/>
    </w:rPr>
  </w:style>
  <w:style w:type="paragraph" w:styleId="TOC3">
    <w:name w:val="toc 3"/>
    <w:basedOn w:val="TOC2"/>
    <w:next w:val="Normal"/>
    <w:uiPriority w:val="39"/>
    <w:rsid w:val="003A7F3B"/>
    <w:pPr>
      <w:tabs>
        <w:tab w:val="right" w:leader="dot" w:pos="8290"/>
      </w:tabs>
    </w:pPr>
  </w:style>
  <w:style w:type="paragraph" w:customStyle="1" w:styleId="Proposal">
    <w:name w:val="Proposal"/>
    <w:basedOn w:val="Normal"/>
    <w:rsid w:val="00F82E7D"/>
    <w:pPr>
      <w:spacing w:before="0"/>
    </w:pPr>
    <w:rPr>
      <w:color w:val="FFFFFF" w:themeColor="background1"/>
      <w:sz w:val="2"/>
    </w:rPr>
  </w:style>
  <w:style w:type="paragraph" w:styleId="BodyText">
    <w:name w:val="Body Text"/>
    <w:basedOn w:val="Normal"/>
    <w:link w:val="BodyTextChar"/>
    <w:rsid w:val="00F82E7D"/>
    <w:pPr>
      <w:spacing w:before="0" w:after="120"/>
      <w:jc w:val="left"/>
    </w:pPr>
  </w:style>
  <w:style w:type="character" w:customStyle="1" w:styleId="BodyTextChar">
    <w:name w:val="Body Text Char"/>
    <w:basedOn w:val="DefaultParagraphFont"/>
    <w:link w:val="BodyText"/>
    <w:rsid w:val="00F82E7D"/>
    <w:rPr>
      <w:sz w:val="22"/>
    </w:rPr>
  </w:style>
  <w:style w:type="paragraph" w:customStyle="1" w:styleId="Appendixtitle">
    <w:name w:val="Appendix title"/>
    <w:basedOn w:val="Normal"/>
    <w:next w:val="Normal"/>
    <w:qFormat/>
    <w:rsid w:val="00187E8E"/>
    <w:pPr>
      <w:pageBreakBefore/>
      <w:numPr>
        <w:numId w:val="33"/>
      </w:numPr>
      <w:spacing w:before="0" w:after="240"/>
      <w:jc w:val="center"/>
      <w:outlineLvl w:val="0"/>
    </w:pPr>
    <w:rPr>
      <w:rFonts w:asciiTheme="majorHAnsi" w:eastAsia="Times New Roman" w:hAnsiTheme="majorHAnsi" w:cs="Times New Roman"/>
      <w:b/>
      <w:noProof/>
      <w:sz w:val="28"/>
      <w:szCs w:val="20"/>
    </w:rPr>
  </w:style>
  <w:style w:type="paragraph" w:styleId="BalloonText">
    <w:name w:val="Balloon Text"/>
    <w:basedOn w:val="Normal"/>
    <w:link w:val="BalloonTextChar"/>
    <w:rsid w:val="00F73C69"/>
    <w:pPr>
      <w:spacing w:before="0"/>
    </w:pPr>
    <w:rPr>
      <w:rFonts w:ascii="Lucida Grande" w:hAnsi="Lucida Grande"/>
      <w:sz w:val="18"/>
      <w:szCs w:val="18"/>
    </w:rPr>
  </w:style>
  <w:style w:type="character" w:customStyle="1" w:styleId="BalloonTextChar">
    <w:name w:val="Balloon Text Char"/>
    <w:basedOn w:val="DefaultParagraphFont"/>
    <w:link w:val="BalloonText"/>
    <w:rsid w:val="00F73C69"/>
    <w:rPr>
      <w:rFonts w:ascii="Lucida Grande" w:hAnsi="Lucida Grande"/>
      <w:sz w:val="18"/>
      <w:szCs w:val="18"/>
      <w:lang w:val="en-US"/>
    </w:rPr>
  </w:style>
  <w:style w:type="character" w:styleId="PageNumber">
    <w:name w:val="page number"/>
    <w:basedOn w:val="DefaultParagraphFont"/>
    <w:rsid w:val="00302154"/>
  </w:style>
  <w:style w:type="character" w:customStyle="1" w:styleId="Preprintedpreview">
    <w:name w:val="Preprinted preview"/>
    <w:basedOn w:val="DefaultParagraphFont"/>
    <w:rsid w:val="00302154"/>
    <w:rPr>
      <w:vanish w:val="0"/>
    </w:rPr>
  </w:style>
  <w:style w:type="paragraph" w:styleId="DocumentMap">
    <w:name w:val="Document Map"/>
    <w:basedOn w:val="Normal"/>
    <w:link w:val="DocumentMapChar"/>
    <w:rsid w:val="00826A18"/>
    <w:pPr>
      <w:spacing w:before="0"/>
    </w:pPr>
    <w:rPr>
      <w:rFonts w:ascii="Lucida Grande" w:hAnsi="Lucida Grande" w:cs="Lucida Grande"/>
      <w:sz w:val="24"/>
    </w:rPr>
  </w:style>
  <w:style w:type="character" w:customStyle="1" w:styleId="DocumentMapChar">
    <w:name w:val="Document Map Char"/>
    <w:basedOn w:val="DefaultParagraphFont"/>
    <w:link w:val="DocumentMap"/>
    <w:rsid w:val="00826A18"/>
    <w:rPr>
      <w:rFonts w:ascii="Lucida Grande" w:hAnsi="Lucida Grande" w:cs="Lucida Grande"/>
      <w:lang w:val="en-US"/>
    </w:rPr>
  </w:style>
  <w:style w:type="paragraph" w:customStyle="1" w:styleId="Address">
    <w:name w:val="Address"/>
    <w:basedOn w:val="Normal"/>
    <w:rsid w:val="00BD4439"/>
    <w:pPr>
      <w:spacing w:before="0"/>
    </w:pPr>
    <w:rPr>
      <w:rFonts w:cs="Times New Roman"/>
      <w:szCs w:val="20"/>
    </w:rPr>
  </w:style>
  <w:style w:type="paragraph" w:styleId="ListParagraph">
    <w:name w:val="List Paragraph"/>
    <w:basedOn w:val="Normal"/>
    <w:rsid w:val="00FD7B2A"/>
    <w:pPr>
      <w:ind w:left="720"/>
      <w:contextualSpacing/>
    </w:pPr>
  </w:style>
  <w:style w:type="character" w:styleId="PlaceholderText">
    <w:name w:val="Placeholder Text"/>
    <w:basedOn w:val="DefaultParagraphFont"/>
    <w:rsid w:val="00C42F13"/>
    <w:rPr>
      <w:color w:val="808080"/>
    </w:rPr>
  </w:style>
  <w:style w:type="character" w:styleId="Hyperlink">
    <w:name w:val="Hyperlink"/>
    <w:basedOn w:val="DefaultParagraphFont"/>
    <w:unhideWhenUsed/>
    <w:rsid w:val="00B63C55"/>
    <w:rPr>
      <w:color w:val="50A4B2" w:themeColor="hyperlink"/>
      <w:u w:val="single"/>
    </w:rPr>
  </w:style>
  <w:style w:type="character" w:styleId="UnresolvedMention">
    <w:name w:val="Unresolved Mention"/>
    <w:basedOn w:val="DefaultParagraphFont"/>
    <w:rsid w:val="00B63C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The%20UK%20legislation%20was%20harmonised%20with%20EU%20law%20EN15194%20in%20April%202015,%20which%20means%20that%20it%20could%20change%20as%20Brexit%20takes%20effect.%20But%20for%20now%20it&#8217;s%20pretty%20clear%20in%20defining%20what%20can%20&#8211;%20and%20what%20cannot%20&#8211;%20be%20called%20an%20ebike.%20%20Your%20steed%20is%20an%20" TargetMode="External"/><Relationship Id="rId13" Type="http://schemas.openxmlformats.org/officeDocument/2006/relationships/hyperlink" Target="https://www.onsemi.com/pub/Collateral/NDS7002A-D.PDF" TargetMode="External"/><Relationship Id="rId18" Type="http://schemas.openxmlformats.org/officeDocument/2006/relationships/image" Target="media/image5.jp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hyperlink" Target="https://github.com/RobWilks/Pedelec" TargetMode="External"/><Relationship Id="rId20"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biketuning.co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ntTable" Target="fontTable.xml"/><Relationship Id="rId10" Type="http://schemas.openxmlformats.org/officeDocument/2006/relationships/hyperlink" Target="https://www.badassebikes.com/en/current-badassboxes/" TargetMode="Externa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jwil\Documents\Computer\Arduino\Pedelec\pedelecCalc.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GB"/>
              <a:t>tout vs tin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scatterChart>
        <c:scatterStyle val="smoothMarker"/>
        <c:varyColors val="0"/>
        <c:ser>
          <c:idx val="1"/>
          <c:order val="0"/>
          <c:spPr>
            <a:ln w="9525" cap="rnd">
              <a:solidFill>
                <a:schemeClr val="accent2"/>
              </a:solidFill>
              <a:round/>
            </a:ln>
            <a:effectLst>
              <a:outerShdw blurRad="40000" dist="23000" dir="5400000" rotWithShape="0">
                <a:srgbClr val="000000">
                  <a:alpha val="35000"/>
                </a:srgbClr>
              </a:outerShdw>
            </a:effectLst>
          </c:spPr>
          <c:marker>
            <c:symbol val="none"/>
          </c:marker>
          <c:xVal>
            <c:numRef>
              <c:f>'velocityMap (2)'!$B$12:$B$83</c:f>
              <c:numCache>
                <c:formatCode>0.0</c:formatCode>
                <c:ptCount val="72"/>
                <c:pt idx="0">
                  <c:v>791.68134870462791</c:v>
                </c:pt>
                <c:pt idx="1">
                  <c:v>719.71031700420713</c:v>
                </c:pt>
                <c:pt idx="2">
                  <c:v>659.73445725385659</c:v>
                </c:pt>
                <c:pt idx="3">
                  <c:v>608.9856528497138</c:v>
                </c:pt>
                <c:pt idx="4">
                  <c:v>565.48667764616289</c:v>
                </c:pt>
                <c:pt idx="5">
                  <c:v>527.78756580308527</c:v>
                </c:pt>
                <c:pt idx="6">
                  <c:v>494.80084294039244</c:v>
                </c:pt>
                <c:pt idx="7">
                  <c:v>465.69491100272222</c:v>
                </c:pt>
                <c:pt idx="8">
                  <c:v>439.82297150257102</c:v>
                </c:pt>
                <c:pt idx="9">
                  <c:v>416.67439405506735</c:v>
                </c:pt>
                <c:pt idx="10">
                  <c:v>395.84067435231395</c:v>
                </c:pt>
                <c:pt idx="11">
                  <c:v>376.99111843077515</c:v>
                </c:pt>
                <c:pt idx="12">
                  <c:v>359.85515850210356</c:v>
                </c:pt>
                <c:pt idx="13">
                  <c:v>344.2092820454904</c:v>
                </c:pt>
                <c:pt idx="14">
                  <c:v>329.86722862692829</c:v>
                </c:pt>
                <c:pt idx="15">
                  <c:v>316.67253948185117</c:v>
                </c:pt>
                <c:pt idx="16">
                  <c:v>304.4928264248569</c:v>
                </c:pt>
                <c:pt idx="17">
                  <c:v>293.21531433504737</c:v>
                </c:pt>
                <c:pt idx="18">
                  <c:v>282.74333882308144</c:v>
                </c:pt>
                <c:pt idx="19">
                  <c:v>272.99356851883721</c:v>
                </c:pt>
                <c:pt idx="20">
                  <c:v>263.89378290154264</c:v>
                </c:pt>
                <c:pt idx="21">
                  <c:v>255.38108022729932</c:v>
                </c:pt>
                <c:pt idx="22">
                  <c:v>247.40042147019622</c:v>
                </c:pt>
                <c:pt idx="23">
                  <c:v>239.9034390014024</c:v>
                </c:pt>
                <c:pt idx="24">
                  <c:v>232.84745550136111</c:v>
                </c:pt>
                <c:pt idx="25">
                  <c:v>226.1946710584651</c:v>
                </c:pt>
                <c:pt idx="26">
                  <c:v>219.91148575128551</c:v>
                </c:pt>
                <c:pt idx="27">
                  <c:v>213.96793208233186</c:v>
                </c:pt>
                <c:pt idx="28">
                  <c:v>208.33719702753368</c:v>
                </c:pt>
                <c:pt idx="29">
                  <c:v>202.99521761657124</c:v>
                </c:pt>
                <c:pt idx="30">
                  <c:v>197.92033717615698</c:v>
                </c:pt>
                <c:pt idx="31">
                  <c:v>193.09301187917754</c:v>
                </c:pt>
                <c:pt idx="32">
                  <c:v>188.49555921538757</c:v>
                </c:pt>
                <c:pt idx="33">
                  <c:v>184.11194155921578</c:v>
                </c:pt>
                <c:pt idx="34">
                  <c:v>179.92757925105178</c:v>
                </c:pt>
                <c:pt idx="35">
                  <c:v>175.92918860102841</c:v>
                </c:pt>
                <c:pt idx="36">
                  <c:v>172.1046410227452</c:v>
                </c:pt>
                <c:pt idx="37">
                  <c:v>168.44284014992081</c:v>
                </c:pt>
                <c:pt idx="38">
                  <c:v>164.93361431346415</c:v>
                </c:pt>
                <c:pt idx="39">
                  <c:v>161.56762218461793</c:v>
                </c:pt>
                <c:pt idx="40">
                  <c:v>158.33626974092559</c:v>
                </c:pt>
                <c:pt idx="41">
                  <c:v>155.23163700090743</c:v>
                </c:pt>
                <c:pt idx="42">
                  <c:v>152.24641321242845</c:v>
                </c:pt>
                <c:pt idx="43">
                  <c:v>149.37383937823168</c:v>
                </c:pt>
                <c:pt idx="44">
                  <c:v>146.60765716752368</c:v>
                </c:pt>
                <c:pt idx="45">
                  <c:v>143.94206340084145</c:v>
                </c:pt>
                <c:pt idx="46">
                  <c:v>141.37166941154072</c:v>
                </c:pt>
                <c:pt idx="47">
                  <c:v>138.89146468502244</c:v>
                </c:pt>
                <c:pt idx="48">
                  <c:v>136.4967842594186</c:v>
                </c:pt>
                <c:pt idx="49">
                  <c:v>134.18327944146236</c:v>
                </c:pt>
                <c:pt idx="50">
                  <c:v>131.94689145077132</c:v>
                </c:pt>
                <c:pt idx="51">
                  <c:v>129.78382765649636</c:v>
                </c:pt>
                <c:pt idx="52">
                  <c:v>127.69054011364966</c:v>
                </c:pt>
                <c:pt idx="53">
                  <c:v>125.66370614359172</c:v>
                </c:pt>
                <c:pt idx="54">
                  <c:v>123.70021073509811</c:v>
                </c:pt>
                <c:pt idx="55">
                  <c:v>121.79713056994277</c:v>
                </c:pt>
                <c:pt idx="56">
                  <c:v>119.9517195007012</c:v>
                </c:pt>
                <c:pt idx="57">
                  <c:v>118.16139532904893</c:v>
                </c:pt>
                <c:pt idx="58">
                  <c:v>116.42372775068056</c:v>
                </c:pt>
                <c:pt idx="59">
                  <c:v>114.7364273484968</c:v>
                </c:pt>
                <c:pt idx="60">
                  <c:v>113.09733552923255</c:v>
                </c:pt>
                <c:pt idx="61">
                  <c:v>111.50441531051096</c:v>
                </c:pt>
                <c:pt idx="62">
                  <c:v>109.95574287564276</c:v>
                </c:pt>
                <c:pt idx="63">
                  <c:v>108.44949982255176</c:v>
                </c:pt>
                <c:pt idx="64">
                  <c:v>106.98396604116593</c:v>
                </c:pt>
                <c:pt idx="65">
                  <c:v>105.55751316061705</c:v>
                </c:pt>
                <c:pt idx="66">
                  <c:v>104.16859851376684</c:v>
                </c:pt>
                <c:pt idx="67">
                  <c:v>102.81575957202959</c:v>
                </c:pt>
                <c:pt idx="68">
                  <c:v>101.49760880828562</c:v>
                </c:pt>
                <c:pt idx="69">
                  <c:v>100.21282894995289</c:v>
                </c:pt>
                <c:pt idx="70">
                  <c:v>98.960168588078488</c:v>
                </c:pt>
                <c:pt idx="71">
                  <c:v>7.9168134870462783</c:v>
                </c:pt>
              </c:numCache>
            </c:numRef>
          </c:xVal>
          <c:yVal>
            <c:numRef>
              <c:f>'velocityMap (2)'!$B$12:$B$83</c:f>
              <c:numCache>
                <c:formatCode>0.0</c:formatCode>
                <c:ptCount val="72"/>
                <c:pt idx="0">
                  <c:v>791.68134870462791</c:v>
                </c:pt>
                <c:pt idx="1">
                  <c:v>719.71031700420713</c:v>
                </c:pt>
                <c:pt idx="2">
                  <c:v>659.73445725385659</c:v>
                </c:pt>
                <c:pt idx="3">
                  <c:v>608.9856528497138</c:v>
                </c:pt>
                <c:pt idx="4">
                  <c:v>565.48667764616289</c:v>
                </c:pt>
                <c:pt idx="5">
                  <c:v>527.78756580308527</c:v>
                </c:pt>
                <c:pt idx="6">
                  <c:v>494.80084294039244</c:v>
                </c:pt>
                <c:pt idx="7">
                  <c:v>465.69491100272222</c:v>
                </c:pt>
                <c:pt idx="8">
                  <c:v>439.82297150257102</c:v>
                </c:pt>
                <c:pt idx="9">
                  <c:v>416.67439405506735</c:v>
                </c:pt>
                <c:pt idx="10">
                  <c:v>395.84067435231395</c:v>
                </c:pt>
                <c:pt idx="11">
                  <c:v>376.99111843077515</c:v>
                </c:pt>
                <c:pt idx="12">
                  <c:v>359.85515850210356</c:v>
                </c:pt>
                <c:pt idx="13">
                  <c:v>344.2092820454904</c:v>
                </c:pt>
                <c:pt idx="14">
                  <c:v>329.86722862692829</c:v>
                </c:pt>
                <c:pt idx="15">
                  <c:v>316.67253948185117</c:v>
                </c:pt>
                <c:pt idx="16">
                  <c:v>304.4928264248569</c:v>
                </c:pt>
                <c:pt idx="17">
                  <c:v>293.21531433504737</c:v>
                </c:pt>
                <c:pt idx="18">
                  <c:v>282.74333882308144</c:v>
                </c:pt>
                <c:pt idx="19">
                  <c:v>272.99356851883721</c:v>
                </c:pt>
                <c:pt idx="20">
                  <c:v>263.89378290154264</c:v>
                </c:pt>
                <c:pt idx="21">
                  <c:v>255.38108022729932</c:v>
                </c:pt>
                <c:pt idx="22">
                  <c:v>247.40042147019622</c:v>
                </c:pt>
                <c:pt idx="23">
                  <c:v>239.9034390014024</c:v>
                </c:pt>
                <c:pt idx="24">
                  <c:v>232.84745550136111</c:v>
                </c:pt>
                <c:pt idx="25">
                  <c:v>226.1946710584651</c:v>
                </c:pt>
                <c:pt idx="26">
                  <c:v>219.91148575128551</c:v>
                </c:pt>
                <c:pt idx="27">
                  <c:v>213.96793208233186</c:v>
                </c:pt>
                <c:pt idx="28">
                  <c:v>208.33719702753368</c:v>
                </c:pt>
                <c:pt idx="29">
                  <c:v>202.99521761657124</c:v>
                </c:pt>
                <c:pt idx="30">
                  <c:v>197.92033717615698</c:v>
                </c:pt>
                <c:pt idx="31">
                  <c:v>193.09301187917754</c:v>
                </c:pt>
                <c:pt idx="32">
                  <c:v>188.49555921538757</c:v>
                </c:pt>
                <c:pt idx="33">
                  <c:v>184.11194155921578</c:v>
                </c:pt>
                <c:pt idx="34">
                  <c:v>179.92757925105178</c:v>
                </c:pt>
                <c:pt idx="35">
                  <c:v>175.92918860102841</c:v>
                </c:pt>
                <c:pt idx="36">
                  <c:v>172.1046410227452</c:v>
                </c:pt>
                <c:pt idx="37">
                  <c:v>168.44284014992081</c:v>
                </c:pt>
                <c:pt idx="38">
                  <c:v>164.93361431346415</c:v>
                </c:pt>
                <c:pt idx="39">
                  <c:v>161.56762218461793</c:v>
                </c:pt>
                <c:pt idx="40">
                  <c:v>158.33626974092559</c:v>
                </c:pt>
                <c:pt idx="41">
                  <c:v>155.23163700090743</c:v>
                </c:pt>
                <c:pt idx="42">
                  <c:v>152.24641321242845</c:v>
                </c:pt>
                <c:pt idx="43">
                  <c:v>149.37383937823168</c:v>
                </c:pt>
                <c:pt idx="44">
                  <c:v>146.60765716752368</c:v>
                </c:pt>
                <c:pt idx="45">
                  <c:v>143.94206340084145</c:v>
                </c:pt>
                <c:pt idx="46">
                  <c:v>141.37166941154072</c:v>
                </c:pt>
                <c:pt idx="47">
                  <c:v>138.89146468502244</c:v>
                </c:pt>
                <c:pt idx="48">
                  <c:v>136.4967842594186</c:v>
                </c:pt>
                <c:pt idx="49">
                  <c:v>134.18327944146236</c:v>
                </c:pt>
                <c:pt idx="50">
                  <c:v>131.94689145077132</c:v>
                </c:pt>
                <c:pt idx="51">
                  <c:v>129.78382765649636</c:v>
                </c:pt>
                <c:pt idx="52">
                  <c:v>127.69054011364966</c:v>
                </c:pt>
                <c:pt idx="53">
                  <c:v>125.66370614359172</c:v>
                </c:pt>
                <c:pt idx="54">
                  <c:v>123.70021073509811</c:v>
                </c:pt>
                <c:pt idx="55">
                  <c:v>121.79713056994277</c:v>
                </c:pt>
                <c:pt idx="56">
                  <c:v>119.9517195007012</c:v>
                </c:pt>
                <c:pt idx="57">
                  <c:v>118.16139532904893</c:v>
                </c:pt>
                <c:pt idx="58">
                  <c:v>116.42372775068056</c:v>
                </c:pt>
                <c:pt idx="59">
                  <c:v>114.7364273484968</c:v>
                </c:pt>
                <c:pt idx="60">
                  <c:v>113.09733552923255</c:v>
                </c:pt>
                <c:pt idx="61">
                  <c:v>111.50441531051096</c:v>
                </c:pt>
                <c:pt idx="62">
                  <c:v>109.95574287564276</c:v>
                </c:pt>
                <c:pt idx="63">
                  <c:v>108.44949982255176</c:v>
                </c:pt>
                <c:pt idx="64">
                  <c:v>106.98396604116593</c:v>
                </c:pt>
                <c:pt idx="65">
                  <c:v>105.55751316061705</c:v>
                </c:pt>
                <c:pt idx="66">
                  <c:v>104.16859851376684</c:v>
                </c:pt>
                <c:pt idx="67">
                  <c:v>102.81575957202959</c:v>
                </c:pt>
                <c:pt idx="68">
                  <c:v>101.49760880828562</c:v>
                </c:pt>
                <c:pt idx="69">
                  <c:v>100.21282894995289</c:v>
                </c:pt>
                <c:pt idx="70">
                  <c:v>98.960168588078488</c:v>
                </c:pt>
                <c:pt idx="71">
                  <c:v>7.9168134870462783</c:v>
                </c:pt>
              </c:numCache>
            </c:numRef>
          </c:yVal>
          <c:smooth val="1"/>
          <c:extLst>
            <c:ext xmlns:c16="http://schemas.microsoft.com/office/drawing/2014/chart" uri="{C3380CC4-5D6E-409C-BE32-E72D297353CC}">
              <c16:uniqueId val="{00000000-CF15-48B2-8B69-AF866164D35D}"/>
            </c:ext>
          </c:extLst>
        </c:ser>
        <c:ser>
          <c:idx val="0"/>
          <c:order val="1"/>
          <c:spPr>
            <a:ln w="9525" cap="rnd">
              <a:solidFill>
                <a:schemeClr val="accent1"/>
              </a:solidFill>
              <a:round/>
            </a:ln>
            <a:effectLst>
              <a:outerShdw blurRad="40000" dist="23000" dir="5400000" rotWithShape="0">
                <a:srgbClr val="000000">
                  <a:alpha val="35000"/>
                </a:srgbClr>
              </a:outerShdw>
            </a:effectLst>
          </c:spPr>
          <c:marker>
            <c:symbol val="none"/>
          </c:marker>
          <c:xVal>
            <c:numRef>
              <c:f>'velocityMap (2)'!$B$9:$B$83</c:f>
              <c:numCache>
                <c:formatCode>0.0</c:formatCode>
                <c:ptCount val="75"/>
                <c:pt idx="0">
                  <c:v>1130.9733552923258</c:v>
                </c:pt>
                <c:pt idx="1">
                  <c:v>989.60168588078488</c:v>
                </c:pt>
                <c:pt idx="2">
                  <c:v>879.64594300514204</c:v>
                </c:pt>
                <c:pt idx="3">
                  <c:v>791.68134870462791</c:v>
                </c:pt>
                <c:pt idx="4">
                  <c:v>719.71031700420713</c:v>
                </c:pt>
                <c:pt idx="5">
                  <c:v>659.73445725385659</c:v>
                </c:pt>
                <c:pt idx="6">
                  <c:v>608.9856528497138</c:v>
                </c:pt>
                <c:pt idx="7">
                  <c:v>565.48667764616289</c:v>
                </c:pt>
                <c:pt idx="8">
                  <c:v>527.78756580308527</c:v>
                </c:pt>
                <c:pt idx="9">
                  <c:v>494.80084294039244</c:v>
                </c:pt>
                <c:pt idx="10">
                  <c:v>465.69491100272222</c:v>
                </c:pt>
                <c:pt idx="11">
                  <c:v>439.82297150257102</c:v>
                </c:pt>
                <c:pt idx="12">
                  <c:v>416.67439405506735</c:v>
                </c:pt>
                <c:pt idx="13">
                  <c:v>395.84067435231395</c:v>
                </c:pt>
                <c:pt idx="14">
                  <c:v>376.99111843077515</c:v>
                </c:pt>
                <c:pt idx="15">
                  <c:v>359.85515850210356</c:v>
                </c:pt>
                <c:pt idx="16">
                  <c:v>344.2092820454904</c:v>
                </c:pt>
                <c:pt idx="17">
                  <c:v>329.86722862692829</c:v>
                </c:pt>
                <c:pt idx="18">
                  <c:v>316.67253948185117</c:v>
                </c:pt>
                <c:pt idx="19">
                  <c:v>304.4928264248569</c:v>
                </c:pt>
                <c:pt idx="20">
                  <c:v>293.21531433504737</c:v>
                </c:pt>
                <c:pt idx="21">
                  <c:v>282.74333882308144</c:v>
                </c:pt>
                <c:pt idx="22">
                  <c:v>272.99356851883721</c:v>
                </c:pt>
                <c:pt idx="23">
                  <c:v>263.89378290154264</c:v>
                </c:pt>
                <c:pt idx="24">
                  <c:v>255.38108022729932</c:v>
                </c:pt>
                <c:pt idx="25">
                  <c:v>247.40042147019622</c:v>
                </c:pt>
                <c:pt idx="26">
                  <c:v>239.9034390014024</c:v>
                </c:pt>
                <c:pt idx="27">
                  <c:v>232.84745550136111</c:v>
                </c:pt>
                <c:pt idx="28">
                  <c:v>226.1946710584651</c:v>
                </c:pt>
                <c:pt idx="29">
                  <c:v>219.91148575128551</c:v>
                </c:pt>
                <c:pt idx="30">
                  <c:v>213.96793208233186</c:v>
                </c:pt>
                <c:pt idx="31">
                  <c:v>208.33719702753368</c:v>
                </c:pt>
                <c:pt idx="32">
                  <c:v>202.99521761657124</c:v>
                </c:pt>
                <c:pt idx="33">
                  <c:v>197.92033717615698</c:v>
                </c:pt>
                <c:pt idx="34">
                  <c:v>193.09301187917754</c:v>
                </c:pt>
                <c:pt idx="35">
                  <c:v>188.49555921538757</c:v>
                </c:pt>
                <c:pt idx="36">
                  <c:v>184.11194155921578</c:v>
                </c:pt>
                <c:pt idx="37">
                  <c:v>179.92757925105178</c:v>
                </c:pt>
                <c:pt idx="38">
                  <c:v>175.92918860102841</c:v>
                </c:pt>
                <c:pt idx="39">
                  <c:v>172.1046410227452</c:v>
                </c:pt>
                <c:pt idx="40">
                  <c:v>168.44284014992081</c:v>
                </c:pt>
                <c:pt idx="41">
                  <c:v>164.93361431346415</c:v>
                </c:pt>
                <c:pt idx="42">
                  <c:v>161.56762218461793</c:v>
                </c:pt>
                <c:pt idx="43">
                  <c:v>158.33626974092559</c:v>
                </c:pt>
                <c:pt idx="44">
                  <c:v>155.23163700090743</c:v>
                </c:pt>
                <c:pt idx="45">
                  <c:v>152.24641321242845</c:v>
                </c:pt>
                <c:pt idx="46">
                  <c:v>149.37383937823168</c:v>
                </c:pt>
                <c:pt idx="47">
                  <c:v>146.60765716752368</c:v>
                </c:pt>
                <c:pt idx="48">
                  <c:v>143.94206340084145</c:v>
                </c:pt>
                <c:pt idx="49">
                  <c:v>141.37166941154072</c:v>
                </c:pt>
                <c:pt idx="50">
                  <c:v>138.89146468502244</c:v>
                </c:pt>
                <c:pt idx="51">
                  <c:v>136.4967842594186</c:v>
                </c:pt>
                <c:pt idx="52">
                  <c:v>134.18327944146236</c:v>
                </c:pt>
                <c:pt idx="53">
                  <c:v>131.94689145077132</c:v>
                </c:pt>
                <c:pt idx="54">
                  <c:v>129.78382765649636</c:v>
                </c:pt>
                <c:pt idx="55">
                  <c:v>127.69054011364966</c:v>
                </c:pt>
                <c:pt idx="56">
                  <c:v>125.66370614359172</c:v>
                </c:pt>
                <c:pt idx="57">
                  <c:v>123.70021073509811</c:v>
                </c:pt>
                <c:pt idx="58">
                  <c:v>121.79713056994277</c:v>
                </c:pt>
                <c:pt idx="59">
                  <c:v>119.9517195007012</c:v>
                </c:pt>
                <c:pt idx="60">
                  <c:v>118.16139532904893</c:v>
                </c:pt>
                <c:pt idx="61">
                  <c:v>116.42372775068056</c:v>
                </c:pt>
                <c:pt idx="62">
                  <c:v>114.7364273484968</c:v>
                </c:pt>
                <c:pt idx="63">
                  <c:v>113.09733552923255</c:v>
                </c:pt>
                <c:pt idx="64">
                  <c:v>111.50441531051096</c:v>
                </c:pt>
                <c:pt idx="65">
                  <c:v>109.95574287564276</c:v>
                </c:pt>
                <c:pt idx="66">
                  <c:v>108.44949982255176</c:v>
                </c:pt>
                <c:pt idx="67">
                  <c:v>106.98396604116593</c:v>
                </c:pt>
                <c:pt idx="68">
                  <c:v>105.55751316061705</c:v>
                </c:pt>
                <c:pt idx="69">
                  <c:v>104.16859851376684</c:v>
                </c:pt>
                <c:pt idx="70">
                  <c:v>102.81575957202959</c:v>
                </c:pt>
                <c:pt idx="71">
                  <c:v>101.49760880828562</c:v>
                </c:pt>
                <c:pt idx="72">
                  <c:v>100.21282894995289</c:v>
                </c:pt>
                <c:pt idx="73">
                  <c:v>98.960168588078488</c:v>
                </c:pt>
                <c:pt idx="74">
                  <c:v>7.9168134870462783</c:v>
                </c:pt>
              </c:numCache>
            </c:numRef>
          </c:xVal>
          <c:yVal>
            <c:numRef>
              <c:f>'velocityMap (2)'!$G$9:$G$83</c:f>
              <c:numCache>
                <c:formatCode>0.0</c:formatCode>
                <c:ptCount val="75"/>
                <c:pt idx="0">
                  <c:v>1130.9733552923258</c:v>
                </c:pt>
                <c:pt idx="1">
                  <c:v>989.60168588078488</c:v>
                </c:pt>
                <c:pt idx="2">
                  <c:v>879.64594300514204</c:v>
                </c:pt>
                <c:pt idx="3">
                  <c:v>791.68134870462791</c:v>
                </c:pt>
                <c:pt idx="4">
                  <c:v>741.92359839322592</c:v>
                </c:pt>
                <c:pt idx="5">
                  <c:v>700.45880646705757</c:v>
                </c:pt>
                <c:pt idx="6">
                  <c:v>665.37321329876136</c:v>
                </c:pt>
                <c:pt idx="7">
                  <c:v>635.29984772593605</c:v>
                </c:pt>
                <c:pt idx="8">
                  <c:v>609.23626422948723</c:v>
                </c:pt>
                <c:pt idx="9">
                  <c:v>586.43062867009473</c:v>
                </c:pt>
                <c:pt idx="10">
                  <c:v>566.30800905886599</c:v>
                </c:pt>
                <c:pt idx="11">
                  <c:v>548.42123607110705</c:v>
                </c:pt>
                <c:pt idx="12">
                  <c:v>532.41728129258604</c:v>
                </c:pt>
                <c:pt idx="13">
                  <c:v>518.01372199191701</c:v>
                </c:pt>
                <c:pt idx="14">
                  <c:v>504.98193024369266</c:v>
                </c:pt>
                <c:pt idx="15">
                  <c:v>493.13484683621596</c:v>
                </c:pt>
                <c:pt idx="16">
                  <c:v>482.3179445946069</c:v>
                </c:pt>
                <c:pt idx="17">
                  <c:v>472.40245087313184</c:v>
                </c:pt>
                <c:pt idx="18">
                  <c:v>463.28019664937483</c:v>
                </c:pt>
                <c:pt idx="19">
                  <c:v>454.85965428898373</c:v>
                </c:pt>
                <c:pt idx="20">
                  <c:v>447.06285580714007</c:v>
                </c:pt>
                <c:pt idx="21">
                  <c:v>439.82297150257108</c:v>
                </c:pt>
                <c:pt idx="22">
                  <c:v>433.08238956383434</c:v>
                </c:pt>
                <c:pt idx="23">
                  <c:v>426.79117975434667</c:v>
                </c:pt>
                <c:pt idx="24">
                  <c:v>420.90585444869697</c:v>
                </c:pt>
                <c:pt idx="25">
                  <c:v>415.38836197465037</c:v>
                </c:pt>
                <c:pt idx="26">
                  <c:v>410.20526298387938</c:v>
                </c:pt>
                <c:pt idx="27">
                  <c:v>405.32705216903599</c:v>
                </c:pt>
                <c:pt idx="28">
                  <c:v>400.72759625789803</c:v>
                </c:pt>
                <c:pt idx="29">
                  <c:v>396.38366567515652</c:v>
                </c:pt>
                <c:pt idx="30">
                  <c:v>392.27454215094167</c:v>
                </c:pt>
                <c:pt idx="31">
                  <c:v>388.38168828589602</c:v>
                </c:pt>
                <c:pt idx="32">
                  <c:v>384.68846795239119</c:v>
                </c:pt>
                <c:pt idx="33">
                  <c:v>381.17990863556156</c:v>
                </c:pt>
                <c:pt idx="34">
                  <c:v>377.84249855369922</c:v>
                </c:pt>
                <c:pt idx="35">
                  <c:v>374.66401276144938</c:v>
                </c:pt>
                <c:pt idx="36">
                  <c:v>371.63336351767629</c:v>
                </c:pt>
                <c:pt idx="37">
                  <c:v>368.74047105771109</c:v>
                </c:pt>
                <c:pt idx="38">
                  <c:v>365.97615159596648</c:v>
                </c:pt>
                <c:pt idx="39">
                  <c:v>363.33201993690648</c:v>
                </c:pt>
                <c:pt idx="40">
                  <c:v>360.8004045186575</c:v>
                </c:pt>
                <c:pt idx="41">
                  <c:v>358.374273076169</c:v>
                </c:pt>
                <c:pt idx="42">
                  <c:v>356.04716740684319</c:v>
                </c:pt>
                <c:pt idx="43">
                  <c:v>353.81314596429041</c:v>
                </c:pt>
                <c:pt idx="44">
                  <c:v>351.66673320575939</c:v>
                </c:pt>
                <c:pt idx="45">
                  <c:v>349.60287478409492</c:v>
                </c:pt>
                <c:pt idx="46">
                  <c:v>347.6168978123045</c:v>
                </c:pt>
                <c:pt idx="47">
                  <c:v>345.70447554317309</c:v>
                </c:pt>
                <c:pt idx="48">
                  <c:v>343.86159590201004</c:v>
                </c:pt>
                <c:pt idx="49">
                  <c:v>342.08453339088862</c:v>
                </c:pt>
                <c:pt idx="50">
                  <c:v>340.36982395033272</c:v>
                </c:pt>
                <c:pt idx="51">
                  <c:v>338.71424242152023</c:v>
                </c:pt>
                <c:pt idx="52">
                  <c:v>337.11478230046401</c:v>
                </c:pt>
                <c:pt idx="53">
                  <c:v>335.56863751677639</c:v>
                </c:pt>
                <c:pt idx="54">
                  <c:v>334.07318600468506</c:v>
                </c:pt>
                <c:pt idx="55">
                  <c:v>332.62597486395151</c:v>
                </c:pt>
                <c:pt idx="56">
                  <c:v>331.22470693403494</c:v>
                </c:pt>
                <c:pt idx="57">
                  <c:v>329.86722862692829</c:v>
                </c:pt>
                <c:pt idx="58">
                  <c:v>329.86722862692829</c:v>
                </c:pt>
                <c:pt idx="59">
                  <c:v>329.86722862692829</c:v>
                </c:pt>
                <c:pt idx="60">
                  <c:v>329.86722862692829</c:v>
                </c:pt>
                <c:pt idx="61">
                  <c:v>329.86722862692829</c:v>
                </c:pt>
                <c:pt idx="62">
                  <c:v>329.86722862692829</c:v>
                </c:pt>
                <c:pt idx="63">
                  <c:v>329.86722862692829</c:v>
                </c:pt>
                <c:pt idx="64">
                  <c:v>329.86722862692829</c:v>
                </c:pt>
                <c:pt idx="65">
                  <c:v>329.86722862692829</c:v>
                </c:pt>
                <c:pt idx="66">
                  <c:v>329.86722862692829</c:v>
                </c:pt>
                <c:pt idx="67">
                  <c:v>329.86722862692829</c:v>
                </c:pt>
                <c:pt idx="68">
                  <c:v>329.86722862692829</c:v>
                </c:pt>
                <c:pt idx="69">
                  <c:v>329.86722862692829</c:v>
                </c:pt>
                <c:pt idx="70">
                  <c:v>329.86722862692829</c:v>
                </c:pt>
                <c:pt idx="71">
                  <c:v>329.86722862692829</c:v>
                </c:pt>
                <c:pt idx="72">
                  <c:v>329.86722862692829</c:v>
                </c:pt>
                <c:pt idx="73">
                  <c:v>329.86722862692829</c:v>
                </c:pt>
                <c:pt idx="74">
                  <c:v>329.86722862692829</c:v>
                </c:pt>
              </c:numCache>
            </c:numRef>
          </c:yVal>
          <c:smooth val="1"/>
          <c:extLst>
            <c:ext xmlns:c16="http://schemas.microsoft.com/office/drawing/2014/chart" uri="{C3380CC4-5D6E-409C-BE32-E72D297353CC}">
              <c16:uniqueId val="{00000001-CF15-48B2-8B69-AF866164D35D}"/>
            </c:ext>
          </c:extLst>
        </c:ser>
        <c:dLbls>
          <c:showLegendKey val="0"/>
          <c:showVal val="0"/>
          <c:showCatName val="0"/>
          <c:showSerName val="0"/>
          <c:showPercent val="0"/>
          <c:showBubbleSize val="0"/>
        </c:dLbls>
        <c:axId val="1286335072"/>
        <c:axId val="1286235200"/>
      </c:scatterChart>
      <c:valAx>
        <c:axId val="1286335072"/>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tin (msec)</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86235200"/>
        <c:crosses val="autoZero"/>
        <c:crossBetween val="midCat"/>
      </c:valAx>
      <c:valAx>
        <c:axId val="128623520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t>tout (msec)</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863350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0.68034</cdr:x>
      <cdr:y>0.41778</cdr:y>
    </cdr:from>
    <cdr:to>
      <cdr:x>0.90961</cdr:x>
      <cdr:y>0.45773</cdr:y>
    </cdr:to>
    <cdr:sp macro="" textlink="">
      <cdr:nvSpPr>
        <cdr:cNvPr id="6" name="TextBox 5">
          <a:extLst xmlns:a="http://schemas.openxmlformats.org/drawingml/2006/main">
            <a:ext uri="{FF2B5EF4-FFF2-40B4-BE49-F238E27FC236}">
              <a16:creationId xmlns:a16="http://schemas.microsoft.com/office/drawing/2014/main" id="{5710FF37-52C1-420E-B462-12C002922C32}"/>
            </a:ext>
          </a:extLst>
        </cdr:cNvPr>
        <cdr:cNvSpPr txBox="1"/>
      </cdr:nvSpPr>
      <cdr:spPr>
        <a:xfrm xmlns:a="http://schemas.openxmlformats.org/drawingml/2006/main">
          <a:off x="2503522" y="1387477"/>
          <a:ext cx="843693" cy="132665"/>
        </a:xfrm>
        <a:prstGeom xmlns:a="http://schemas.openxmlformats.org/drawingml/2006/main" prst="rect">
          <a:avLst/>
        </a:prstGeom>
        <a:noFill xmlns:a="http://schemas.openxmlformats.org/drawingml/2006/main"/>
      </cdr:spPr>
      <cdr:txBody>
        <a:bodyPr xmlns:a="http://schemas.openxmlformats.org/drawingml/2006/main" vertOverflow="clip" wrap="none" lIns="0" tIns="0" rIns="0" bIns="0" rtlCol="0">
          <a:spAutoFit/>
        </a:bodyPr>
        <a:lstStyle xmlns:a="http://schemas.openxmlformats.org/drawingml/2006/main"/>
        <a:p xmlns:a="http://schemas.openxmlformats.org/drawingml/2006/main">
          <a:pPr>
            <a:spcBef>
              <a:spcPts val="800"/>
            </a:spcBef>
            <a:spcAft>
              <a:spcPts val="300"/>
            </a:spcAft>
          </a:pPr>
          <a:r>
            <a:rPr lang="en-GB" sz="900" dirty="0"/>
            <a:t>Speed = </a:t>
          </a:r>
          <a:r>
            <a:rPr lang="en-GB" sz="900" baseline="0" dirty="0"/>
            <a:t>10km</a:t>
          </a:r>
          <a:r>
            <a:rPr lang="en-GB" sz="900" dirty="0"/>
            <a:t>/h</a:t>
          </a:r>
        </a:p>
      </cdr:txBody>
    </cdr:sp>
  </cdr:relSizeAnchor>
  <cdr:relSizeAnchor xmlns:cdr="http://schemas.openxmlformats.org/drawingml/2006/chartDrawing">
    <cdr:from>
      <cdr:x>0.49915</cdr:x>
      <cdr:y>0.63289</cdr:y>
    </cdr:from>
    <cdr:to>
      <cdr:x>0.72842</cdr:x>
      <cdr:y>0.67283</cdr:y>
    </cdr:to>
    <cdr:sp macro="" textlink="">
      <cdr:nvSpPr>
        <cdr:cNvPr id="7" name="TextBox 6">
          <a:extLst xmlns:a="http://schemas.openxmlformats.org/drawingml/2006/main">
            <a:ext uri="{FF2B5EF4-FFF2-40B4-BE49-F238E27FC236}">
              <a16:creationId xmlns:a16="http://schemas.microsoft.com/office/drawing/2014/main" id="{86B0A957-CE1E-4112-9B4A-5F89021220E5}"/>
            </a:ext>
          </a:extLst>
        </cdr:cNvPr>
        <cdr:cNvSpPr txBox="1"/>
      </cdr:nvSpPr>
      <cdr:spPr>
        <a:xfrm xmlns:a="http://schemas.openxmlformats.org/drawingml/2006/main">
          <a:off x="1836772" y="2101852"/>
          <a:ext cx="843693" cy="132665"/>
        </a:xfrm>
        <a:prstGeom xmlns:a="http://schemas.openxmlformats.org/drawingml/2006/main" prst="rect">
          <a:avLst/>
        </a:prstGeom>
        <a:noFill xmlns:a="http://schemas.openxmlformats.org/drawingml/2006/main"/>
      </cdr:spPr>
      <cdr:txBody>
        <a:bodyPr xmlns:a="http://schemas.openxmlformats.org/drawingml/2006/main" vertOverflow="clip" wrap="none" lIns="0" tIns="0" rIns="0" bIns="0" rtlCol="0">
          <a:spAutoFit/>
        </a:bodyPr>
        <a:lstStyle xmlns:a="http://schemas.openxmlformats.org/drawingml/2006/main"/>
        <a:p xmlns:a="http://schemas.openxmlformats.org/drawingml/2006/main">
          <a:pPr>
            <a:spcBef>
              <a:spcPts val="800"/>
            </a:spcBef>
            <a:spcAft>
              <a:spcPts val="300"/>
            </a:spcAft>
          </a:pPr>
          <a:r>
            <a:rPr lang="en-GB" sz="900" baseline="0" dirty="0"/>
            <a:t>Speed = 24km/h</a:t>
          </a:r>
        </a:p>
      </cdr:txBody>
    </cdr:sp>
  </cdr:relSizeAnchor>
  <cdr:relSizeAnchor xmlns:cdr="http://schemas.openxmlformats.org/drawingml/2006/chartDrawing">
    <cdr:from>
      <cdr:x>0.67386</cdr:x>
      <cdr:y>0.39484</cdr:y>
    </cdr:from>
    <cdr:to>
      <cdr:x>0.83434</cdr:x>
      <cdr:y>0.39484</cdr:y>
    </cdr:to>
    <cdr:cxnSp macro="">
      <cdr:nvCxnSpPr>
        <cdr:cNvPr id="10" name="Straight Arrow Connector 9">
          <a:extLst xmlns:a="http://schemas.openxmlformats.org/drawingml/2006/main">
            <a:ext uri="{FF2B5EF4-FFF2-40B4-BE49-F238E27FC236}">
              <a16:creationId xmlns:a16="http://schemas.microsoft.com/office/drawing/2014/main" id="{1FBAD1C9-0FA3-45E9-ABE7-05A022C410F0}"/>
            </a:ext>
          </a:extLst>
        </cdr:cNvPr>
        <cdr:cNvCxnSpPr/>
      </cdr:nvCxnSpPr>
      <cdr:spPr>
        <a:xfrm xmlns:a="http://schemas.openxmlformats.org/drawingml/2006/main" flipH="1">
          <a:off x="2479676" y="1311277"/>
          <a:ext cx="590550" cy="0"/>
        </a:xfrm>
        <a:prstGeom xmlns:a="http://schemas.openxmlformats.org/drawingml/2006/main" prst="straightConnector1">
          <a:avLst/>
        </a:prstGeom>
        <a:ln xmlns:a="http://schemas.openxmlformats.org/drawingml/2006/main" w="12700" cmpd="sng">
          <a:solidFill>
            <a:schemeClr val="tx2"/>
          </a:solidFill>
          <a:tailEnd type="triangle"/>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cxnSp>
  </cdr:relSizeAnchor>
  <cdr:relSizeAnchor xmlns:cdr="http://schemas.openxmlformats.org/drawingml/2006/chartDrawing">
    <cdr:from>
      <cdr:x>0.32528</cdr:x>
      <cdr:y>0.65105</cdr:y>
    </cdr:from>
    <cdr:to>
      <cdr:x>0.48576</cdr:x>
      <cdr:y>0.65105</cdr:y>
    </cdr:to>
    <cdr:cxnSp macro="">
      <cdr:nvCxnSpPr>
        <cdr:cNvPr id="11" name="Straight Arrow Connector 10">
          <a:extLst xmlns:a="http://schemas.openxmlformats.org/drawingml/2006/main">
            <a:ext uri="{FF2B5EF4-FFF2-40B4-BE49-F238E27FC236}">
              <a16:creationId xmlns:a16="http://schemas.microsoft.com/office/drawing/2014/main" id="{C257E18A-0FD1-46BE-A6AF-2EC3B6D5C97A}"/>
            </a:ext>
          </a:extLst>
        </cdr:cNvPr>
        <cdr:cNvCxnSpPr/>
      </cdr:nvCxnSpPr>
      <cdr:spPr>
        <a:xfrm xmlns:a="http://schemas.openxmlformats.org/drawingml/2006/main" flipH="1">
          <a:off x="1196976" y="2162177"/>
          <a:ext cx="590550" cy="0"/>
        </a:xfrm>
        <a:prstGeom xmlns:a="http://schemas.openxmlformats.org/drawingml/2006/main" prst="straightConnector1">
          <a:avLst/>
        </a:prstGeom>
        <a:ln xmlns:a="http://schemas.openxmlformats.org/drawingml/2006/main" w="12700" cmpd="sng">
          <a:solidFill>
            <a:schemeClr val="tx2"/>
          </a:solidFill>
          <a:tailEnd type="triangle"/>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cxnSp>
  </cdr:relSizeAnchor>
  <cdr:relSizeAnchor xmlns:cdr="http://schemas.openxmlformats.org/drawingml/2006/chartDrawing">
    <cdr:from>
      <cdr:x>0.27913</cdr:x>
      <cdr:y>0.77055</cdr:y>
    </cdr:from>
    <cdr:to>
      <cdr:x>0.4099</cdr:x>
      <cdr:y>0.82505</cdr:y>
    </cdr:to>
    <cdr:sp macro="" textlink="">
      <cdr:nvSpPr>
        <cdr:cNvPr id="12" name="TextBox 11">
          <a:extLst xmlns:a="http://schemas.openxmlformats.org/drawingml/2006/main">
            <a:ext uri="{FF2B5EF4-FFF2-40B4-BE49-F238E27FC236}">
              <a16:creationId xmlns:a16="http://schemas.microsoft.com/office/drawing/2014/main" id="{3CCED63A-5456-4E74-A497-343DEA801B5C}"/>
            </a:ext>
          </a:extLst>
        </cdr:cNvPr>
        <cdr:cNvSpPr txBox="1"/>
      </cdr:nvSpPr>
      <cdr:spPr>
        <a:xfrm xmlns:a="http://schemas.openxmlformats.org/drawingml/2006/main">
          <a:off x="1027147" y="2559052"/>
          <a:ext cx="481222" cy="180975"/>
        </a:xfrm>
        <a:prstGeom xmlns:a="http://schemas.openxmlformats.org/drawingml/2006/main" prst="rect">
          <a:avLst/>
        </a:prstGeom>
        <a:noFill xmlns:a="http://schemas.openxmlformats.org/drawingml/2006/main"/>
      </cdr:spPr>
      <cdr:txBody>
        <a:bodyPr xmlns:a="http://schemas.openxmlformats.org/drawingml/2006/main" vertOverflow="clip" wrap="none" lIns="0" tIns="0" rIns="0" bIns="0" rtlCol="0">
          <a:noAutofit/>
        </a:bodyPr>
        <a:lstStyle xmlns:a="http://schemas.openxmlformats.org/drawingml/2006/main"/>
        <a:p xmlns:a="http://schemas.openxmlformats.org/drawingml/2006/main">
          <a:pPr>
            <a:spcBef>
              <a:spcPts val="800"/>
            </a:spcBef>
            <a:spcAft>
              <a:spcPts val="300"/>
            </a:spcAft>
          </a:pPr>
          <a:r>
            <a:rPr lang="en-GB" sz="900" dirty="0"/>
            <a:t>regulated</a:t>
          </a:r>
        </a:p>
      </cdr:txBody>
    </cdr:sp>
  </cdr:relSizeAnchor>
  <cdr:relSizeAnchor xmlns:cdr="http://schemas.openxmlformats.org/drawingml/2006/chartDrawing">
    <cdr:from>
      <cdr:x>0.2403</cdr:x>
      <cdr:y>0.52677</cdr:y>
    </cdr:from>
    <cdr:to>
      <cdr:x>0.40596</cdr:x>
      <cdr:y>0.58413</cdr:y>
    </cdr:to>
    <cdr:sp macro="" textlink="">
      <cdr:nvSpPr>
        <cdr:cNvPr id="13" name="TextBox 12">
          <a:extLst xmlns:a="http://schemas.openxmlformats.org/drawingml/2006/main">
            <a:ext uri="{FF2B5EF4-FFF2-40B4-BE49-F238E27FC236}">
              <a16:creationId xmlns:a16="http://schemas.microsoft.com/office/drawing/2014/main" id="{49BCDAA5-8B39-41FC-B785-F5F6907FAE4C}"/>
            </a:ext>
          </a:extLst>
        </cdr:cNvPr>
        <cdr:cNvSpPr txBox="1"/>
      </cdr:nvSpPr>
      <cdr:spPr>
        <a:xfrm xmlns:a="http://schemas.openxmlformats.org/drawingml/2006/main">
          <a:off x="884272" y="1749427"/>
          <a:ext cx="609590" cy="190500"/>
        </a:xfrm>
        <a:prstGeom xmlns:a="http://schemas.openxmlformats.org/drawingml/2006/main" prst="rect">
          <a:avLst/>
        </a:prstGeom>
        <a:noFill xmlns:a="http://schemas.openxmlformats.org/drawingml/2006/main"/>
      </cdr:spPr>
      <cdr:txBody>
        <a:bodyPr xmlns:a="http://schemas.openxmlformats.org/drawingml/2006/main" vertOverflow="clip" wrap="none" lIns="0" tIns="0" rIns="0" bIns="0" rtlCol="0">
          <a:noAutofit/>
        </a:bodyPr>
        <a:lstStyle xmlns:a="http://schemas.openxmlformats.org/drawingml/2006/main"/>
        <a:p xmlns:a="http://schemas.openxmlformats.org/drawingml/2006/main">
          <a:pPr>
            <a:spcBef>
              <a:spcPts val="800"/>
            </a:spcBef>
            <a:spcAft>
              <a:spcPts val="300"/>
            </a:spcAft>
          </a:pPr>
          <a:r>
            <a:rPr lang="en-GB" sz="900" dirty="0"/>
            <a:t>deregulated</a:t>
          </a:r>
        </a:p>
      </cdr:txBody>
    </cdr:sp>
  </cdr:relSizeAnchor>
</c:userShapes>
</file>

<file path=word/theme/theme1.xml><?xml version="1.0" encoding="utf-8"?>
<a:theme xmlns:a="http://schemas.openxmlformats.org/drawingml/2006/main" name="Innovia doc">
  <a:themeElements>
    <a:clrScheme name="Innovia 2017 v2">
      <a:dk1>
        <a:srgbClr val="48535D"/>
      </a:dk1>
      <a:lt1>
        <a:srgbClr val="FFFFFF"/>
      </a:lt1>
      <a:dk2>
        <a:srgbClr val="48535D"/>
      </a:dk2>
      <a:lt2>
        <a:srgbClr val="939A9E"/>
      </a:lt2>
      <a:accent1>
        <a:srgbClr val="2795A9"/>
      </a:accent1>
      <a:accent2>
        <a:srgbClr val="F0A33B"/>
      </a:accent2>
      <a:accent3>
        <a:srgbClr val="AE2577"/>
      </a:accent3>
      <a:accent4>
        <a:srgbClr val="513E7D"/>
      </a:accent4>
      <a:accent5>
        <a:srgbClr val="DE2C41"/>
      </a:accent5>
      <a:accent6>
        <a:srgbClr val="3AB97A"/>
      </a:accent6>
      <a:hlink>
        <a:srgbClr val="50A4B2"/>
      </a:hlink>
      <a:folHlink>
        <a:srgbClr val="B04790"/>
      </a:folHlink>
    </a:clrScheme>
    <a:fontScheme name="Elemental">
      <a:maj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a:noFill/>
        </a:ln>
        <a:effectLst/>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ln w="19050" cmpd="sng">
          <a:solidFill>
            <a:schemeClr val="bg2"/>
          </a:solidFill>
          <a:headEnd type="none"/>
          <a:tailEnd type="none" w="lg" len="lg"/>
        </a:ln>
        <a:effectLst/>
      </a:spPr>
      <a:bodyPr/>
      <a:lstStyle/>
      <a:style>
        <a:lnRef idx="2">
          <a:schemeClr val="accent1"/>
        </a:lnRef>
        <a:fillRef idx="0">
          <a:schemeClr val="accent1"/>
        </a:fillRef>
        <a:effectRef idx="1">
          <a:schemeClr val="accent1"/>
        </a:effectRef>
        <a:fontRef idx="minor">
          <a:schemeClr val="tx1"/>
        </a:fontRef>
      </a:style>
    </a:lnDef>
    <a:txDef>
      <a:spPr>
        <a:noFill/>
      </a:spPr>
      <a:bodyPr wrap="square" lIns="0" tIns="0" rIns="0" bIns="0" rtlCol="0">
        <a:spAutoFit/>
      </a:bodyPr>
      <a:lstStyle>
        <a:defPPr>
          <a:defRPr dirty="0" err="1" smtClean="0"/>
        </a:defPPr>
      </a:lstStyle>
    </a:txDef>
  </a:objectDefaults>
  <a:extraClrSchemeLst/>
  <a:extLst>
    <a:ext uri="{05A4C25C-085E-4340-85A3-A5531E510DB2}">
      <thm15:themeFamily xmlns:thm15="http://schemas.microsoft.com/office/thememl/2012/main" name="Innovia doc" id="{7DDA2C3C-DA5B-B548-BB8C-32424FD839CB}" vid="{1DEB6877-AAB8-ED41-8375-A222898FDCD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E2B27F-5E51-4E6D-9381-CF45818E4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9</Pages>
  <Words>1600</Words>
  <Characters>9123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Wilkinson</dc:creator>
  <cp:keywords/>
  <dc:description/>
  <cp:lastModifiedBy>Rob Wilkinson</cp:lastModifiedBy>
  <cp:revision>35</cp:revision>
  <cp:lastPrinted>2011-06-24T12:54:00Z</cp:lastPrinted>
  <dcterms:created xsi:type="dcterms:W3CDTF">2019-11-18T10:23:00Z</dcterms:created>
  <dcterms:modified xsi:type="dcterms:W3CDTF">2019-11-20T08:46:00Z</dcterms:modified>
</cp:coreProperties>
</file>